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topFromText="142" w:vertAnchor="text" w:horzAnchor="margin" w:tblpXSpec="center" w:tblpY="1"/>
        <w:tblOverlap w:val="never"/>
        <w:tblW w:w="13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566"/>
        <w:gridCol w:w="811"/>
        <w:gridCol w:w="317"/>
        <w:gridCol w:w="1128"/>
        <w:gridCol w:w="1342"/>
        <w:gridCol w:w="277"/>
        <w:gridCol w:w="212"/>
        <w:gridCol w:w="141"/>
        <w:gridCol w:w="703"/>
        <w:gridCol w:w="218"/>
        <w:gridCol w:w="2390"/>
        <w:gridCol w:w="2607"/>
      </w:tblGrid>
      <w:tr w:rsidR="00EC7ADC" w:rsidRPr="005D7B06" w:rsidTr="00281AE8">
        <w:tc>
          <w:tcPr>
            <w:tcW w:w="1380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B3E1B" w:rsidRPr="005D7B06" w:rsidRDefault="007B3E1B" w:rsidP="005D7B06">
            <w:pPr>
              <w:widowControl w:val="0"/>
              <w:spacing w:after="0" w:line="286" w:lineRule="auto"/>
              <w:jc w:val="center"/>
              <w:rPr>
                <w:rFonts w:asciiTheme="minorHAnsi" w:hAnsiTheme="minorHAnsi" w:cs="Arial"/>
                <w:b/>
                <w:sz w:val="26"/>
                <w:szCs w:val="26"/>
                <w14:ligatures w14:val="none"/>
              </w:rPr>
            </w:pPr>
            <w:r w:rsidRPr="005D7B06">
              <w:rPr>
                <w:rFonts w:asciiTheme="minorHAnsi" w:hAnsiTheme="minorHAnsi" w:cs="Arial"/>
                <w:b/>
                <w:sz w:val="26"/>
                <w:szCs w:val="26"/>
                <w14:ligatures w14:val="none"/>
              </w:rPr>
              <w:t xml:space="preserve">DESIGNATED TEACHER FOR </w:t>
            </w:r>
            <w:r w:rsidR="0037670B" w:rsidRPr="005D7B06">
              <w:rPr>
                <w:rFonts w:asciiTheme="minorHAnsi" w:hAnsiTheme="minorHAnsi" w:cs="Arial"/>
                <w:b/>
                <w:sz w:val="26"/>
                <w:szCs w:val="26"/>
                <w14:ligatures w14:val="none"/>
              </w:rPr>
              <w:t xml:space="preserve">LOOKED AFTER </w:t>
            </w:r>
            <w:r w:rsidR="005D7B06" w:rsidRPr="005D7B06">
              <w:rPr>
                <w:rFonts w:asciiTheme="minorHAnsi" w:hAnsiTheme="minorHAnsi" w:cs="Arial"/>
                <w:b/>
                <w:sz w:val="26"/>
                <w:szCs w:val="26"/>
                <w14:ligatures w14:val="none"/>
              </w:rPr>
              <w:t xml:space="preserve">AND PREVIOUSLY LOOKED AFTER </w:t>
            </w:r>
            <w:r w:rsidR="0037670B" w:rsidRPr="005D7B06">
              <w:rPr>
                <w:rFonts w:asciiTheme="minorHAnsi" w:hAnsiTheme="minorHAnsi" w:cs="Arial"/>
                <w:b/>
                <w:sz w:val="26"/>
                <w:szCs w:val="26"/>
                <w14:ligatures w14:val="none"/>
              </w:rPr>
              <w:t xml:space="preserve">CHILDREN - </w:t>
            </w:r>
            <w:r w:rsidRPr="005D7B06">
              <w:rPr>
                <w:rFonts w:asciiTheme="minorHAnsi" w:hAnsiTheme="minorHAnsi" w:cs="Arial"/>
                <w:b/>
                <w:sz w:val="26"/>
                <w:szCs w:val="26"/>
                <w14:ligatures w14:val="none"/>
              </w:rPr>
              <w:t>REPORT TO THE GOVERNING BODY</w:t>
            </w:r>
          </w:p>
          <w:p w:rsidR="007B3E1B" w:rsidRPr="005D7B06" w:rsidRDefault="007B3E1B" w:rsidP="00281AE8">
            <w:pPr>
              <w:widowControl w:val="0"/>
              <w:spacing w:after="0" w:line="286" w:lineRule="auto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</w:p>
          <w:p w:rsidR="00792596" w:rsidRPr="005D7B06" w:rsidRDefault="00792596" w:rsidP="00281AE8">
            <w:pPr>
              <w:widowControl w:val="0"/>
              <w:spacing w:after="0" w:line="286" w:lineRule="auto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>Introduction</w:t>
            </w:r>
          </w:p>
          <w:p w:rsidR="00EC7ADC" w:rsidRPr="005D7B06" w:rsidRDefault="00EC7ADC" w:rsidP="00281AE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This report fulfils the statutory requirement that </w:t>
            </w:r>
            <w:r w:rsidR="005D7B06" w:rsidRPr="005D7B06">
              <w:rPr>
                <w:rFonts w:asciiTheme="minorHAnsi" w:hAnsiTheme="minorHAnsi"/>
                <w:sz w:val="22"/>
                <w:szCs w:val="22"/>
              </w:rPr>
              <w:t>governing bodies should, through the designated teacher, hold the school to account on how it supports its looked-after and previously looked-after children (including how the PP+ is used) and their level of progress</w:t>
            </w: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 </w:t>
            </w:r>
            <w:r w:rsidR="005D7B06"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– for further guidance see </w:t>
            </w:r>
            <w:hyperlink r:id="rId10" w:history="1">
              <w:r w:rsidR="005D7B06" w:rsidRPr="005D7B06">
                <w:rPr>
                  <w:rStyle w:val="Hyperlink"/>
                  <w:rFonts w:asciiTheme="minorHAnsi" w:hAnsiTheme="minorHAnsi" w:cs="Arial"/>
                  <w:sz w:val="22"/>
                  <w:szCs w:val="22"/>
                  <w14:ligatures w14:val="none"/>
                </w:rPr>
                <w:t>here</w:t>
              </w:r>
            </w:hyperlink>
          </w:p>
          <w:p w:rsidR="005D7B06" w:rsidRPr="005D7B06" w:rsidRDefault="00610C5C" w:rsidP="005D7B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Schools without current </w:t>
            </w:r>
            <w:r w:rsid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>looked a</w:t>
            </w:r>
            <w:r w:rsidR="0037670B"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>fter</w:t>
            </w:r>
            <w:r w:rsid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 or previously looked after c</w:t>
            </w:r>
            <w:r w:rsidR="0037670B"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>hildren</w:t>
            </w: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 need only fill out the top pale grey boxes.</w:t>
            </w:r>
          </w:p>
          <w:p w:rsidR="00431B16" w:rsidRPr="005D7B06" w:rsidRDefault="00792596" w:rsidP="005D7B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The work of schools to support </w:t>
            </w:r>
            <w:r w:rsidR="0037670B"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>Looked After Children</w:t>
            </w: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 can be acknowledged and </w:t>
            </w:r>
            <w:r w:rsidR="007B3E1B"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>supported</w:t>
            </w:r>
            <w:r w:rsidR="00EC7ADC"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 </w:t>
            </w: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by </w:t>
            </w:r>
            <w:r w:rsidR="00641B9D"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governing bodies adopting </w:t>
            </w:r>
            <w:r w:rsidR="005D7B06"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and adapting </w:t>
            </w: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the </w:t>
            </w:r>
            <w:r w:rsidR="005D7B06" w:rsidRPr="005D7B0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Model School Policy for Care Experienced Children in Herefordshire</w:t>
            </w:r>
            <w:r w:rsidR="005D7B06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 </w:t>
            </w:r>
            <w:r w:rsidR="005D7B06"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>This is available</w:t>
            </w:r>
            <w:r w:rsid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 on the Herefordshire Council website.  </w:t>
            </w:r>
            <w:r w:rsidR="001C25EC"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         </w:t>
            </w:r>
          </w:p>
          <w:p w:rsidR="00EC7ADC" w:rsidRPr="005D7B06" w:rsidRDefault="00EC7ADC" w:rsidP="005D7B06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86" w:lineRule="auto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To protect confidentiality, </w:t>
            </w:r>
            <w:r w:rsidR="00431B16"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>this</w:t>
            </w: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 report </w:t>
            </w:r>
            <w:r w:rsidR="00431B16" w:rsidRPr="005D7B06">
              <w:rPr>
                <w:rFonts w:asciiTheme="minorHAnsi" w:hAnsiTheme="minorHAnsi" w:cs="Arial"/>
                <w:sz w:val="22"/>
                <w:szCs w:val="22"/>
                <w:u w:val="single"/>
                <w14:ligatures w14:val="none"/>
              </w:rPr>
              <w:t>must</w:t>
            </w:r>
            <w:r w:rsidRPr="005D7B06">
              <w:rPr>
                <w:rFonts w:asciiTheme="minorHAnsi" w:hAnsiTheme="minorHAnsi" w:cs="Arial"/>
                <w:sz w:val="22"/>
                <w:szCs w:val="22"/>
                <w:u w:val="single"/>
                <w14:ligatures w14:val="none"/>
              </w:rPr>
              <w:t xml:space="preserve"> not</w:t>
            </w: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 xml:space="preserve"> mention individual children by name.</w:t>
            </w:r>
          </w:p>
        </w:tc>
      </w:tr>
      <w:tr w:rsidR="007B3E1B" w:rsidRPr="005D7B06" w:rsidTr="005D7B06">
        <w:trPr>
          <w:trHeight w:hRule="exact" w:val="639"/>
        </w:trPr>
        <w:tc>
          <w:tcPr>
            <w:tcW w:w="311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7644" w:rsidRPr="005D7B06" w:rsidRDefault="0079259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N</w:t>
            </w:r>
            <w:r w:rsidR="009F7644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ame of School</w:t>
            </w:r>
            <w:r w:rsidR="00C1149E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 or setting </w:t>
            </w:r>
            <w:r w:rsidR="009F7644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:</w:t>
            </w: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 </w:t>
            </w: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Name of Nominated Governor?</w:t>
            </w: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 </w:t>
            </w:r>
          </w:p>
        </w:tc>
        <w:tc>
          <w:tcPr>
            <w:tcW w:w="10697" w:type="dxa"/>
            <w:gridSpan w:val="1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149E" w:rsidRPr="005D7B06" w:rsidTr="005D7B06">
        <w:trPr>
          <w:trHeight w:hRule="exact" w:val="493"/>
        </w:trPr>
        <w:tc>
          <w:tcPr>
            <w:tcW w:w="311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1149E" w:rsidRPr="005D7B06" w:rsidRDefault="00C1149E" w:rsidP="00281AE8">
            <w:pPr>
              <w:pStyle w:val="OATbodystyle1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Address</w:t>
            </w:r>
          </w:p>
        </w:tc>
        <w:tc>
          <w:tcPr>
            <w:tcW w:w="10697" w:type="dxa"/>
            <w:gridSpan w:val="1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1149E" w:rsidRPr="005D7B06" w:rsidRDefault="00C1149E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149E" w:rsidRPr="005D7B06" w:rsidTr="005D7B06">
        <w:trPr>
          <w:trHeight w:hRule="exact" w:val="546"/>
        </w:trPr>
        <w:tc>
          <w:tcPr>
            <w:tcW w:w="311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1149E" w:rsidRPr="005D7B06" w:rsidRDefault="00C1149E" w:rsidP="00281AE8">
            <w:pPr>
              <w:pStyle w:val="OATbodystyle1"/>
              <w:spacing w:after="120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Period </w:t>
            </w:r>
            <w:r w:rsidR="00431B16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covered by report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1149E" w:rsidRPr="005D7B06" w:rsidRDefault="00C1149E" w:rsidP="00281AE8">
            <w:pPr>
              <w:pStyle w:val="OATbodystyle1"/>
              <w:spacing w:after="12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From - date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</w:tcPr>
          <w:p w:rsidR="00C1149E" w:rsidRPr="005D7B06" w:rsidRDefault="00C1149E" w:rsidP="00281AE8">
            <w:pPr>
              <w:pStyle w:val="OATbodystyle1"/>
              <w:spacing w:after="12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</w:tcPr>
          <w:p w:rsidR="00C1149E" w:rsidRPr="005D7B06" w:rsidRDefault="00C1149E" w:rsidP="00281AE8">
            <w:pPr>
              <w:pStyle w:val="OATbodystyle1"/>
              <w:spacing w:after="12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To - date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</w:tcPr>
          <w:p w:rsidR="00C1149E" w:rsidRPr="005D7B06" w:rsidRDefault="00C1149E" w:rsidP="00281AE8">
            <w:pPr>
              <w:pStyle w:val="OATbodystyle1"/>
              <w:spacing w:after="12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7B3E1B" w:rsidRPr="005D7B06" w:rsidTr="005D7B06">
        <w:trPr>
          <w:trHeight w:hRule="exact" w:val="94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Name of </w:t>
            </w:r>
            <w:r w:rsidR="00EC7ADC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D</w:t>
            </w: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esignated </w:t>
            </w:r>
            <w:r w:rsidR="00EC7ADC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G</w:t>
            </w: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overnor for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looked after and previously looked after children</w:t>
            </w: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F7644" w:rsidRPr="005D7B06" w:rsidRDefault="009F7644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7B3E1B" w:rsidRPr="005D7B06" w:rsidTr="005D7B06">
        <w:trPr>
          <w:trHeight w:hRule="exact" w:val="89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F7644" w:rsidRPr="005D7B06" w:rsidRDefault="009F7644" w:rsidP="005D7B06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Name of Designated Teacher for 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looked after and previously looked after children</w:t>
            </w: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F7644" w:rsidRPr="005D7B06" w:rsidRDefault="009F7644" w:rsidP="004645F3">
            <w:pPr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</w:p>
        </w:tc>
      </w:tr>
      <w:tr w:rsidR="007B3E1B" w:rsidRPr="005D7B06" w:rsidTr="005D7B06">
        <w:trPr>
          <w:trHeight w:hRule="exact" w:val="1066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3F90" w:rsidRPr="005D7B06" w:rsidRDefault="00610C5C" w:rsidP="00E224D1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P</w:t>
            </w:r>
            <w:r w:rsidR="00264A11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osition of the </w:t>
            </w:r>
            <w:r w:rsidR="00431B16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D</w:t>
            </w:r>
            <w:r w:rsidR="00264A11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esignated </w:t>
            </w:r>
            <w:r w:rsidR="00431B16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T</w:t>
            </w:r>
            <w:r w:rsidR="00264A11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eache</w:t>
            </w:r>
            <w:r w:rsidR="009258F9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r within the school’s structure.</w:t>
            </w:r>
            <w:r w:rsidR="00E224D1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</w:t>
            </w: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13F90" w:rsidRPr="005D7B06" w:rsidRDefault="00513F90" w:rsidP="00FB77BD">
            <w:pPr>
              <w:widowControl w:val="0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</w:p>
        </w:tc>
      </w:tr>
      <w:tr w:rsidR="007B3E1B" w:rsidRPr="005D7B06" w:rsidTr="005D7B06">
        <w:trPr>
          <w:trHeight w:hRule="exact" w:val="134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64A11" w:rsidRPr="005D7B06" w:rsidRDefault="00610C5C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1</w:t>
            </w:r>
            <w:r w:rsidR="005C37C4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.</w:t>
            </w:r>
            <w:r w:rsidR="00264A11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264A11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H</w:t>
            </w:r>
            <w:r w:rsidR="00431B16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as the school adopted </w:t>
            </w:r>
            <w:r w:rsidR="001C25EC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a</w:t>
            </w:r>
            <w:r w:rsidR="00264A11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policy for 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looked after and previously looked after children</w:t>
            </w:r>
            <w:r w:rsidR="009F7644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?</w:t>
            </w:r>
          </w:p>
          <w:p w:rsidR="00513F90" w:rsidRPr="005D7B06" w:rsidRDefault="00513F90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77BD" w:rsidRPr="005D7B06" w:rsidRDefault="00FB77BD" w:rsidP="001907BB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1907BB" w:rsidRPr="005D7B06" w:rsidRDefault="001907BB" w:rsidP="001907BB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If adopted, please state date governors adopted policy:   </w:t>
            </w:r>
          </w:p>
          <w:p w:rsidR="00AB039B" w:rsidRPr="005D7B06" w:rsidRDefault="00264A11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 </w:t>
            </w:r>
          </w:p>
          <w:p w:rsidR="00AB039B" w:rsidRPr="005D7B06" w:rsidRDefault="00AB039B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AB039B" w:rsidRPr="005D7B06" w:rsidRDefault="00AB039B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AB039B" w:rsidRPr="005D7B06" w:rsidRDefault="00AB039B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264A11" w:rsidRPr="005D7B06" w:rsidRDefault="00264A11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> </w:t>
            </w:r>
          </w:p>
          <w:p w:rsidR="00513F90" w:rsidRPr="005D7B06" w:rsidRDefault="00513F90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</w:p>
          <w:p w:rsidR="00513F90" w:rsidRPr="005D7B06" w:rsidRDefault="00513F90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</w:p>
          <w:p w:rsidR="00513F90" w:rsidRPr="005D7B06" w:rsidRDefault="00513F90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</w:p>
        </w:tc>
      </w:tr>
      <w:tr w:rsidR="00431B16" w:rsidRPr="005D7B06" w:rsidTr="005D7B06">
        <w:trPr>
          <w:trHeight w:hRule="exact" w:val="425"/>
        </w:trPr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31B16" w:rsidRPr="005D7B06" w:rsidRDefault="00431B16" w:rsidP="00281AE8">
            <w:pPr>
              <w:pStyle w:val="OATbodystyle1"/>
              <w:spacing w:after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2. 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What training about 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looked after and previously looked after children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, attachment difficulties and trauma has been undertaken and by whom?</w:t>
            </w: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Training  </w:t>
            </w:r>
          </w:p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              </w:t>
            </w:r>
          </w:p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               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</w:tcPr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Date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</w:tcPr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Comment</w:t>
            </w:r>
          </w:p>
        </w:tc>
      </w:tr>
      <w:tr w:rsidR="00431B16" w:rsidRPr="005D7B06" w:rsidTr="005D7B06">
        <w:trPr>
          <w:trHeight w:hRule="exact" w:val="1205"/>
        </w:trPr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31B16" w:rsidRPr="005D7B06" w:rsidRDefault="00431B16" w:rsidP="00281AE8">
            <w:pPr>
              <w:pStyle w:val="OATbodystyle1"/>
              <w:spacing w:after="0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</w:tcPr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2F2F2" w:themeColor="background1" w:themeShade="F2" w:fill="F2F2F2" w:themeFill="background1" w:themeFillShade="F2"/>
          </w:tcPr>
          <w:p w:rsidR="00431B16" w:rsidRPr="005D7B06" w:rsidRDefault="00431B16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9258F9" w:rsidRPr="005D7B06" w:rsidTr="005D7B06">
        <w:trPr>
          <w:trHeight w:hRule="exact" w:val="482"/>
        </w:trPr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8F9" w:rsidRPr="005D7B06" w:rsidRDefault="009258F9" w:rsidP="001C25EC">
            <w:pPr>
              <w:widowControl w:val="0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3. How many 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looked after and previously looked after children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to </w:t>
            </w:r>
            <w:r w:rsidR="001C25EC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Herefordshire Council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attend the school and in what year groups?</w:t>
            </w: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8F9" w:rsidRPr="005D7B06" w:rsidRDefault="009258F9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Year group                     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8F9" w:rsidRPr="005D7B06" w:rsidRDefault="009258F9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Number of children</w:t>
            </w:r>
          </w:p>
        </w:tc>
      </w:tr>
      <w:tr w:rsidR="009258F9" w:rsidRPr="005D7B06" w:rsidTr="005D7B06">
        <w:trPr>
          <w:trHeight w:val="420"/>
        </w:trPr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258F9" w:rsidRPr="005D7B06" w:rsidRDefault="009258F9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258F9" w:rsidRPr="005D7B06" w:rsidRDefault="009258F9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8F9" w:rsidRPr="005D7B06" w:rsidRDefault="009258F9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9258F9" w:rsidRPr="005D7B06" w:rsidTr="005D7B06">
        <w:trPr>
          <w:trHeight w:hRule="exact" w:val="420"/>
        </w:trPr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258F9" w:rsidRPr="005D7B06" w:rsidRDefault="009258F9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258F9" w:rsidRPr="005D7B06" w:rsidRDefault="009258F9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8F9" w:rsidRPr="005D7B06" w:rsidRDefault="009258F9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610C5C" w:rsidRPr="005D7B06" w:rsidTr="005D7B06">
        <w:trPr>
          <w:trHeight w:hRule="exact" w:val="507"/>
        </w:trPr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0C5C" w:rsidRPr="005D7B06" w:rsidRDefault="00610C5C" w:rsidP="005D7B06">
            <w:pPr>
              <w:pStyle w:val="OATbodystyle1"/>
              <w:spacing w:after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4. How many 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looked after and previously looked after children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to other local authorities attend the school and in which year group?</w:t>
            </w: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14:ligatures w14:val="none"/>
              </w:rPr>
              <w:t>Year Group</w:t>
            </w: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Number of children             </w:t>
            </w:r>
          </w:p>
        </w:tc>
        <w:tc>
          <w:tcPr>
            <w:tcW w:w="6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Local Authority</w:t>
            </w:r>
          </w:p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14:ligatures w14:val="none"/>
              </w:rPr>
            </w:pPr>
          </w:p>
        </w:tc>
      </w:tr>
      <w:tr w:rsidR="00610C5C" w:rsidRPr="005D7B06" w:rsidTr="005D7B06">
        <w:trPr>
          <w:trHeight w:hRule="exact" w:val="497"/>
        </w:trPr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10C5C" w:rsidRPr="005D7B06" w:rsidRDefault="00610C5C" w:rsidP="00281AE8">
            <w:pPr>
              <w:pStyle w:val="OATbodystyle1"/>
              <w:spacing w:after="18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610C5C" w:rsidRPr="005D7B06" w:rsidTr="005D7B06">
        <w:trPr>
          <w:trHeight w:hRule="exact" w:val="505"/>
        </w:trPr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10C5C" w:rsidRPr="005D7B06" w:rsidRDefault="00610C5C" w:rsidP="00281AE8">
            <w:pPr>
              <w:pStyle w:val="OATbodystyle1"/>
              <w:spacing w:after="18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610C5C" w:rsidRPr="005D7B06" w:rsidTr="005D7B06">
        <w:trPr>
          <w:trHeight w:hRule="exact" w:val="527"/>
        </w:trPr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10C5C" w:rsidRPr="005D7B06" w:rsidRDefault="00610C5C" w:rsidP="00281AE8">
            <w:pPr>
              <w:pStyle w:val="OATbodystyle1"/>
              <w:spacing w:after="18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C5C" w:rsidRPr="005D7B06" w:rsidRDefault="00610C5C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A6272A" w:rsidRPr="005D7B06" w:rsidTr="005D7B06">
        <w:trPr>
          <w:trHeight w:hRule="exact" w:val="541"/>
        </w:trPr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72A" w:rsidRPr="005D7B06" w:rsidRDefault="00A6272A" w:rsidP="005D7B06">
            <w:pPr>
              <w:pStyle w:val="OATbodystyle1"/>
              <w:spacing w:after="28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5. SEN</w:t>
            </w:r>
            <w:r w:rsid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:</w:t>
            </w: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How many 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looked after and previously looked after children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have special needs and in what areas? </w:t>
            </w: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72A" w:rsidRPr="005D7B06" w:rsidRDefault="00A6272A" w:rsidP="00281AE8">
            <w:pPr>
              <w:pStyle w:val="OATbodystyle1"/>
              <w:spacing w:after="32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Number of children              </w:t>
            </w:r>
          </w:p>
        </w:tc>
        <w:tc>
          <w:tcPr>
            <w:tcW w:w="3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72A" w:rsidRPr="005D7B06" w:rsidRDefault="00A6272A" w:rsidP="00281AE8">
            <w:pPr>
              <w:pStyle w:val="OATbodystyle1"/>
              <w:spacing w:after="32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Area of need</w:t>
            </w:r>
          </w:p>
        </w:tc>
        <w:tc>
          <w:tcPr>
            <w:tcW w:w="5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72A" w:rsidRPr="005D7B06" w:rsidRDefault="00A6272A" w:rsidP="00A6272A">
            <w:pPr>
              <w:pStyle w:val="OATbodystyle1"/>
              <w:spacing w:after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Comment – any issues with support or planning e.g. EHC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P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?</w:t>
            </w:r>
          </w:p>
        </w:tc>
      </w:tr>
      <w:tr w:rsidR="00A6272A" w:rsidRPr="005D7B06" w:rsidTr="005D7B06">
        <w:trPr>
          <w:trHeight w:val="293"/>
        </w:trPr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272A" w:rsidRPr="005D7B06" w:rsidRDefault="00A6272A" w:rsidP="00281AE8">
            <w:pPr>
              <w:pStyle w:val="OATbodystyle1"/>
              <w:spacing w:after="280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272A" w:rsidRPr="005D7B06" w:rsidRDefault="00A6272A" w:rsidP="00281AE8">
            <w:pPr>
              <w:pStyle w:val="OATbodystyle1"/>
              <w:spacing w:after="32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BB" w:rsidRPr="005D7B06" w:rsidRDefault="001907BB" w:rsidP="00281AE8">
            <w:pPr>
              <w:pStyle w:val="OATbodystyle1"/>
              <w:spacing w:after="32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72A" w:rsidRPr="005D7B06" w:rsidRDefault="00A6272A" w:rsidP="00281AE8">
            <w:pPr>
              <w:pStyle w:val="OATbodystyle1"/>
              <w:spacing w:after="32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A6272A" w:rsidRPr="005D7B06" w:rsidTr="005D7B06">
        <w:trPr>
          <w:trHeight w:hRule="exact" w:val="518"/>
        </w:trPr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272A" w:rsidRPr="005D7B06" w:rsidRDefault="00A6272A" w:rsidP="00281AE8">
            <w:pPr>
              <w:pStyle w:val="OATbodystyle1"/>
              <w:spacing w:after="280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272A" w:rsidRPr="005D7B06" w:rsidRDefault="00A6272A" w:rsidP="00281AE8">
            <w:pPr>
              <w:pStyle w:val="OATbodystyle1"/>
              <w:spacing w:after="32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72A" w:rsidRPr="005D7B06" w:rsidRDefault="00A6272A" w:rsidP="00281AE8">
            <w:pPr>
              <w:pStyle w:val="OATbodystyle1"/>
              <w:spacing w:after="32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72A" w:rsidRPr="005D7B06" w:rsidRDefault="00A6272A" w:rsidP="00281AE8">
            <w:pPr>
              <w:pStyle w:val="OATbodystyle1"/>
              <w:spacing w:after="32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7B3E1B" w:rsidRPr="005D7B06" w:rsidTr="00D3546C">
        <w:trPr>
          <w:trHeight w:hRule="exact" w:val="205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B039B" w:rsidRDefault="00610C5C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6</w:t>
            </w:r>
            <w:r w:rsidR="005C37C4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.</w:t>
            </w:r>
            <w:r w:rsidR="00E55527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281AE8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PEPs</w:t>
            </w:r>
            <w:r w:rsid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: </w:t>
            </w:r>
            <w:r w:rsidR="00264A11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Do all 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looked after looked after children</w:t>
            </w:r>
            <w:r w:rsidR="00264A11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have </w:t>
            </w:r>
            <w:r w:rsidR="009A23E4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an up to date, PEP</w:t>
            </w:r>
            <w:r w:rsidR="003E160F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(Personal Education Plan</w:t>
            </w:r>
            <w:r w:rsidR="00264A11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)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which </w:t>
            </w:r>
            <w:r w:rsidR="003E160F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is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reviewed termly</w:t>
            </w:r>
            <w:r w:rsidR="00BF1B3D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?</w:t>
            </w:r>
          </w:p>
          <w:p w:rsidR="00D3546C" w:rsidRPr="005D7B06" w:rsidRDefault="00D3546C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N.B previously looked after children do not require a PEP</w:t>
            </w:r>
          </w:p>
          <w:p w:rsidR="00AB039B" w:rsidRPr="005D7B06" w:rsidRDefault="00AB039B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64A11" w:rsidRPr="005D7B06" w:rsidRDefault="00264A11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Yes</w:t>
            </w:r>
            <w:r w:rsidR="00FB77BD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/No</w:t>
            </w:r>
          </w:p>
          <w:p w:rsidR="0022004B" w:rsidRPr="005D7B06" w:rsidRDefault="003E160F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Please comment on good practice or development areas </w:t>
            </w:r>
          </w:p>
        </w:tc>
      </w:tr>
      <w:tr w:rsidR="00610C5C" w:rsidRPr="005D7B06" w:rsidTr="005D7B06">
        <w:trPr>
          <w:trHeight w:hRule="exact" w:val="121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F1B3D" w:rsidRPr="005D7B06" w:rsidRDefault="00BF1B3D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7. How are carers, social 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workers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and the young person involved in the PEP?  </w:t>
            </w:r>
          </w:p>
          <w:p w:rsidR="00610C5C" w:rsidRPr="005D7B06" w:rsidRDefault="00610C5C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10C5C" w:rsidRPr="005D7B06" w:rsidRDefault="00281AE8" w:rsidP="00FB77BD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Comment </w:t>
            </w:r>
            <w:r w:rsidR="001907BB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 :  </w:t>
            </w:r>
          </w:p>
        </w:tc>
      </w:tr>
      <w:tr w:rsidR="00BF1B3D" w:rsidRPr="005D7B06" w:rsidTr="005D7B06">
        <w:trPr>
          <w:trHeight w:hRule="exact" w:val="215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F1B3D" w:rsidRPr="005D7B06" w:rsidRDefault="00BF1B3D" w:rsidP="00281AE8">
            <w:pPr>
              <w:pStyle w:val="OATbodystyle1"/>
              <w:spacing w:after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8. PEP Quality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: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</w:t>
            </w:r>
          </w:p>
          <w:p w:rsidR="00A6272A" w:rsidRPr="005D7B06" w:rsidRDefault="00BF1B3D" w:rsidP="00281AE8">
            <w:pPr>
              <w:pStyle w:val="OATbodystyle1"/>
              <w:spacing w:after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Do all PEPs have </w:t>
            </w:r>
            <w:r w:rsidR="0037670B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aspirational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targets for attainment and progress linked to support to enable their achievement?  </w:t>
            </w:r>
          </w:p>
          <w:p w:rsidR="00BF1B3D" w:rsidRPr="005D7B06" w:rsidRDefault="00BF1B3D" w:rsidP="00281AE8">
            <w:pPr>
              <w:pStyle w:val="OATbodystyle1"/>
              <w:spacing w:after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Are targets being met?</w:t>
            </w: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77BD" w:rsidRPr="005D7B06" w:rsidRDefault="00FB77BD" w:rsidP="00FB77BD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Yes /No</w:t>
            </w:r>
          </w:p>
          <w:p w:rsidR="00BF1B3D" w:rsidRPr="005D7B06" w:rsidRDefault="00BF1B3D" w:rsidP="00281AE8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Please comment on good practice or development areas</w:t>
            </w:r>
          </w:p>
        </w:tc>
      </w:tr>
      <w:tr w:rsidR="00BF1B3D" w:rsidRPr="005D7B06" w:rsidTr="00D3546C">
        <w:trPr>
          <w:trHeight w:hRule="exact" w:val="120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F1B3D" w:rsidRPr="005D7B06" w:rsidRDefault="00BF1B3D" w:rsidP="005D7B06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9.  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Are PEPs transferred promptly if a child in care changes school?</w:t>
            </w: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77BD" w:rsidRPr="005D7B06" w:rsidRDefault="00FB77BD" w:rsidP="00FB77BD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Yes /No</w:t>
            </w:r>
          </w:p>
          <w:p w:rsidR="00BF1B3D" w:rsidRPr="005D7B06" w:rsidRDefault="00BF1B3D" w:rsidP="00FB77BD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If no please comment:</w:t>
            </w:r>
            <w:r w:rsidR="001907BB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     </w:t>
            </w:r>
          </w:p>
        </w:tc>
      </w:tr>
      <w:tr w:rsidR="00635B90" w:rsidRPr="005D7B06" w:rsidTr="00D3546C">
        <w:trPr>
          <w:trHeight w:val="1485"/>
        </w:trPr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10</w:t>
            </w:r>
            <w:r w:rsidR="00D3546C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.</w:t>
            </w: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 Attainment, Progress and use of Pupil Premium</w:t>
            </w:r>
            <w:r w:rsid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:</w:t>
            </w:r>
          </w:p>
          <w:p w:rsidR="00635B90" w:rsidRPr="005D7B06" w:rsidRDefault="00281AE8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Do not use children’s names.</w:t>
            </w:r>
          </w:p>
          <w:p w:rsidR="00635B90" w:rsidRPr="005D7B06" w:rsidRDefault="00D3546C" w:rsidP="00D3546C">
            <w:pPr>
              <w:tabs>
                <w:tab w:val="left" w:pos="284"/>
              </w:tabs>
              <w:spacing w:after="0" w:line="240" w:lineRule="exact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Please describe </w:t>
            </w:r>
            <w:r w:rsidR="00635B90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attainment and progress alongside any other data and show how Pupil Premium was used to support</w:t>
            </w:r>
            <w:r w:rsidR="00281AE8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.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Child 1, 2, etc</w:t>
            </w:r>
            <w:r w:rsidR="00281AE8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FB77BD">
            <w:pPr>
              <w:tabs>
                <w:tab w:val="left" w:pos="284"/>
              </w:tabs>
              <w:spacing w:after="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Attainment 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FB77BD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Progress </w:t>
            </w: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How was Pupil Premium used to support attainment and progress </w:t>
            </w:r>
            <w:r w:rsidR="00281AE8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[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e.g. one to one tuition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, key adult training, </w:t>
            </w:r>
            <w:r w:rsidR="00281AE8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]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?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Comment – wider issues that helped or hindered progress</w:t>
            </w:r>
          </w:p>
        </w:tc>
      </w:tr>
      <w:tr w:rsidR="00635B90" w:rsidRPr="005D7B06" w:rsidTr="00D3546C">
        <w:trPr>
          <w:trHeight w:hRule="exact" w:val="966"/>
        </w:trPr>
        <w:tc>
          <w:tcPr>
            <w:tcW w:w="3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Child 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FA0" w:rsidRPr="005D7B06" w:rsidRDefault="00424FA0" w:rsidP="00463B1C">
            <w:pPr>
              <w:tabs>
                <w:tab w:val="left" w:pos="284"/>
              </w:tabs>
              <w:spacing w:after="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463B1C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635B90" w:rsidRPr="005D7B06" w:rsidTr="00D3546C">
        <w:trPr>
          <w:trHeight w:hRule="exact" w:val="761"/>
        </w:trPr>
        <w:tc>
          <w:tcPr>
            <w:tcW w:w="3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Child 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FA0" w:rsidRPr="005D7B06" w:rsidRDefault="00424FA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0B0" w:rsidRPr="005D7B06" w:rsidRDefault="001700B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635B90" w:rsidRPr="005D7B06" w:rsidTr="00D3546C">
        <w:trPr>
          <w:trHeight w:hRule="exact" w:val="637"/>
        </w:trPr>
        <w:tc>
          <w:tcPr>
            <w:tcW w:w="3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Child 3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635B90" w:rsidRPr="005D7B06" w:rsidTr="00D3546C">
        <w:trPr>
          <w:trHeight w:hRule="exact" w:val="786"/>
        </w:trPr>
        <w:tc>
          <w:tcPr>
            <w:tcW w:w="3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Child 4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0" w:rsidRPr="005D7B06" w:rsidRDefault="00635B90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ED56F2" w:rsidRPr="005D7B06" w:rsidTr="005D7B06">
        <w:trPr>
          <w:trHeight w:hRule="exact" w:val="1649"/>
        </w:trPr>
        <w:tc>
          <w:tcPr>
            <w:tcW w:w="3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56F2" w:rsidRPr="005D7B06" w:rsidRDefault="00ED56F2" w:rsidP="00281AE8">
            <w:pPr>
              <w:tabs>
                <w:tab w:val="left" w:pos="284"/>
              </w:tabs>
              <w:spacing w:after="0" w:line="240" w:lineRule="exact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11. Pupil Premium</w:t>
            </w:r>
            <w:r w:rsid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:</w:t>
            </w:r>
          </w:p>
          <w:p w:rsidR="00ED56F2" w:rsidRPr="005D7B06" w:rsidRDefault="00431B16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Please describe any other uses of Pupil Premium and outcomes</w:t>
            </w:r>
            <w:r w:rsidR="00ED56F2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 [e.g. to provide social and emotional support]</w:t>
            </w: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77BD" w:rsidRPr="005D7B06" w:rsidRDefault="00424FA0" w:rsidP="00FB77BD">
            <w:pPr>
              <w:tabs>
                <w:tab w:val="left" w:pos="284"/>
              </w:tabs>
              <w:spacing w:after="30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 </w:t>
            </w:r>
          </w:p>
          <w:p w:rsidR="00424FA0" w:rsidRPr="005D7B06" w:rsidRDefault="00424FA0" w:rsidP="00281AE8">
            <w:pPr>
              <w:tabs>
                <w:tab w:val="left" w:pos="284"/>
              </w:tabs>
              <w:spacing w:after="30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ED56F2" w:rsidRPr="005D7B06" w:rsidTr="005D7B06">
        <w:trPr>
          <w:trHeight w:hRule="exact" w:val="18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56F2" w:rsidRPr="005D7B06" w:rsidRDefault="00ED56F2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1</w:t>
            </w:r>
            <w:r w:rsidR="00431B16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2</w:t>
            </w: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.  </w:t>
            </w:r>
            <w:r w:rsidR="00281AE8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Admissions: 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Have there been any issues with admissions or in year transfers for 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Looked after and previously looked after children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and if so how are they being addressed?</w:t>
            </w: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77BD" w:rsidRPr="005D7B06" w:rsidRDefault="00FB77BD" w:rsidP="00FB77BD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Yes /No</w:t>
            </w:r>
          </w:p>
          <w:p w:rsidR="00ED56F2" w:rsidRPr="005D7B06" w:rsidRDefault="00ED56F2" w:rsidP="00281AE8">
            <w:pPr>
              <w:tabs>
                <w:tab w:val="left" w:pos="284"/>
              </w:tabs>
              <w:spacing w:after="30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If Yes please comment:</w:t>
            </w:r>
          </w:p>
          <w:p w:rsidR="00ED56F2" w:rsidRPr="005D7B06" w:rsidRDefault="00ED56F2" w:rsidP="00281AE8">
            <w:pPr>
              <w:tabs>
                <w:tab w:val="left" w:pos="284"/>
              </w:tabs>
              <w:spacing w:after="30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ED56F2" w:rsidRPr="005D7B06" w:rsidTr="00D3546C">
        <w:trPr>
          <w:trHeight w:hRule="exact" w:val="149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56F2" w:rsidRPr="005D7B06" w:rsidRDefault="00ED56F2" w:rsidP="00281AE8">
            <w:pPr>
              <w:tabs>
                <w:tab w:val="left" w:pos="284"/>
              </w:tabs>
              <w:spacing w:after="1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1</w:t>
            </w:r>
            <w:r w:rsidR="00431B16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3</w:t>
            </w: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.  </w:t>
            </w:r>
            <w:r w:rsidR="00281AE8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Attendance: 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Are there any attendance issues for 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Looked after and previously looked after children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and if so how are they being addressed?</w:t>
            </w: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77BD" w:rsidRPr="005D7B06" w:rsidRDefault="00FB77BD" w:rsidP="00FB77BD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Yes /No</w:t>
            </w:r>
          </w:p>
          <w:p w:rsidR="00ED56F2" w:rsidRPr="005D7B06" w:rsidRDefault="00ED56F2" w:rsidP="00281AE8">
            <w:pPr>
              <w:tabs>
                <w:tab w:val="left" w:pos="284"/>
              </w:tabs>
              <w:spacing w:after="30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If Yes please comment:</w:t>
            </w:r>
          </w:p>
        </w:tc>
      </w:tr>
      <w:tr w:rsidR="00ED56F2" w:rsidRPr="005D7B06" w:rsidTr="00D3546C">
        <w:trPr>
          <w:trHeight w:hRule="exact" w:val="151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56F2" w:rsidRPr="005D7B06" w:rsidRDefault="00ED56F2" w:rsidP="00281AE8">
            <w:pPr>
              <w:tabs>
                <w:tab w:val="left" w:pos="284"/>
              </w:tabs>
              <w:spacing w:after="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1</w:t>
            </w:r>
            <w:r w:rsidR="00431B16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4</w:t>
            </w: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.  </w:t>
            </w:r>
            <w:r w:rsidR="00281AE8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Exclusion: 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Have any </w:t>
            </w:r>
            <w:r w:rsid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Looked after and previously looked after children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had fixed term or permanent exclusions?</w:t>
            </w:r>
            <w:r w:rsidR="00281AE8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</w:t>
            </w: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77BD" w:rsidRPr="005D7B06" w:rsidRDefault="00FB77BD" w:rsidP="00FB77BD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Yes /No</w:t>
            </w:r>
          </w:p>
          <w:p w:rsidR="00ED56F2" w:rsidRPr="005D7B06" w:rsidRDefault="00ED56F2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If yes comment on provision of education during exclusion and support for reintegration and inclusion.</w:t>
            </w:r>
          </w:p>
        </w:tc>
      </w:tr>
      <w:tr w:rsidR="00ED56F2" w:rsidRPr="005D7B06" w:rsidTr="005D7B06">
        <w:trPr>
          <w:trHeight w:hRule="exact" w:val="2027"/>
        </w:trPr>
        <w:tc>
          <w:tcPr>
            <w:tcW w:w="3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56F2" w:rsidRPr="005D7B06" w:rsidRDefault="00ED56F2" w:rsidP="00D3546C">
            <w:pPr>
              <w:tabs>
                <w:tab w:val="left" w:pos="284"/>
              </w:tabs>
              <w:spacing w:after="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1</w:t>
            </w:r>
            <w:r w:rsidR="00431B16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5</w:t>
            </w:r>
            <w:r w:rsidR="00281AE8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. Support: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How effective is support from other agencies and services? </w:t>
            </w:r>
            <w:r w:rsidR="00A6272A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(e.g.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social workers, health professionals, CAMHS,</w:t>
            </w:r>
            <w:r w:rsidR="0037670B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HIPSS /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?)</w:t>
            </w: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56F2" w:rsidRPr="005D7B06" w:rsidRDefault="00ED56F2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 </w:t>
            </w:r>
            <w:r w:rsidR="00A6272A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Comment</w:t>
            </w:r>
          </w:p>
          <w:p w:rsidR="001907BB" w:rsidRPr="005D7B06" w:rsidRDefault="001907BB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</w:tc>
      </w:tr>
      <w:tr w:rsidR="00ED56F2" w:rsidRPr="005D7B06" w:rsidTr="005D7B06">
        <w:trPr>
          <w:trHeight w:hRule="exact" w:val="1960"/>
        </w:trPr>
        <w:tc>
          <w:tcPr>
            <w:tcW w:w="3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56F2" w:rsidRPr="005D7B06" w:rsidRDefault="00ED56F2" w:rsidP="001C25EC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1</w:t>
            </w:r>
            <w:r w:rsidR="00431B16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6</w:t>
            </w: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.  </w:t>
            </w:r>
            <w:r w:rsidR="00281AE8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Virtual School: 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Has appropriate support </w:t>
            </w:r>
            <w:r w:rsidR="00431B16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and challenge 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been provided</w:t>
            </w:r>
            <w:r w:rsidR="00431B16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,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if needed</w:t>
            </w:r>
            <w:r w:rsidR="00431B16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,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by the </w:t>
            </w:r>
            <w:r w:rsidR="001C25EC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Herefordshire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Virtual School?</w:t>
            </w: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77BD" w:rsidRPr="005D7B06" w:rsidRDefault="00FB77BD" w:rsidP="00FB77BD">
            <w:pPr>
              <w:pStyle w:val="OATbodystyle1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Yes /No</w:t>
            </w:r>
          </w:p>
          <w:p w:rsidR="00ED56F2" w:rsidRPr="005D7B06" w:rsidRDefault="00ED56F2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If No please comment:</w:t>
            </w:r>
          </w:p>
        </w:tc>
      </w:tr>
      <w:tr w:rsidR="00ED56F2" w:rsidRPr="005D7B06" w:rsidTr="00D3546C">
        <w:trPr>
          <w:trHeight w:hRule="exact" w:val="2083"/>
        </w:trPr>
        <w:tc>
          <w:tcPr>
            <w:tcW w:w="3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56F2" w:rsidRPr="005D7B06" w:rsidRDefault="00ED56F2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1</w:t>
            </w:r>
            <w:r w:rsidR="00431B16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7</w:t>
            </w: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.  </w:t>
            </w:r>
            <w:r w:rsidR="00281AE8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Other Local Authorities: 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Has appropriate support </w:t>
            </w:r>
            <w:r w:rsidR="00431B16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and challenge been provided, if needed, 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by other Local Authorities</w:t>
            </w:r>
            <w:r w:rsidR="00A6272A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and their Virtual Schools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?</w:t>
            </w: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77BD" w:rsidRPr="005D7B06" w:rsidRDefault="00424FA0" w:rsidP="00281AE8">
            <w:pPr>
              <w:tabs>
                <w:tab w:val="left" w:pos="284"/>
              </w:tabs>
              <w:spacing w:after="38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Y</w:t>
            </w:r>
            <w:r w:rsidR="00ED56F2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es/No       </w:t>
            </w:r>
          </w:p>
          <w:p w:rsidR="00FB77BD" w:rsidRPr="005D7B06" w:rsidRDefault="00FB77BD" w:rsidP="00281AE8">
            <w:pPr>
              <w:tabs>
                <w:tab w:val="left" w:pos="284"/>
              </w:tabs>
              <w:spacing w:after="38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</w:p>
          <w:p w:rsidR="00ED56F2" w:rsidRPr="005D7B06" w:rsidRDefault="00ED56F2" w:rsidP="00281AE8">
            <w:pPr>
              <w:tabs>
                <w:tab w:val="left" w:pos="284"/>
              </w:tabs>
              <w:spacing w:after="38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If No please comment:</w:t>
            </w:r>
          </w:p>
        </w:tc>
      </w:tr>
      <w:tr w:rsidR="00ED56F2" w:rsidRPr="005D7B06" w:rsidTr="00D3546C">
        <w:trPr>
          <w:trHeight w:hRule="exact" w:val="18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56F2" w:rsidRPr="005D7B06" w:rsidRDefault="00431B16" w:rsidP="00281AE8">
            <w:pPr>
              <w:tabs>
                <w:tab w:val="left" w:pos="284"/>
              </w:tabs>
              <w:spacing w:after="240" w:line="240" w:lineRule="exact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>18</w:t>
            </w:r>
            <w:r w:rsidR="00ED56F2" w:rsidRPr="005D7B06">
              <w:rPr>
                <w:rFonts w:asciiTheme="minorHAnsi" w:hAnsiTheme="minorHAnsi" w:cs="Arial"/>
                <w:bCs/>
                <w:sz w:val="22"/>
                <w:szCs w:val="22"/>
                <w:lang w:val="en-US"/>
                <w14:ligatures w14:val="none"/>
              </w:rPr>
              <w:t xml:space="preserve">.  </w:t>
            </w:r>
            <w:r w:rsidR="00ED56F2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Are there other issues that the school wish</w:t>
            </w: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es</w:t>
            </w:r>
            <w:r w:rsidR="00ED56F2"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 xml:space="preserve"> to raise?</w:t>
            </w:r>
          </w:p>
        </w:tc>
        <w:tc>
          <w:tcPr>
            <w:tcW w:w="106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D56F2" w:rsidRPr="005D7B06" w:rsidRDefault="00ED56F2" w:rsidP="00281AE8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</w:pPr>
            <w:r w:rsidRPr="005D7B06">
              <w:rPr>
                <w:rFonts w:asciiTheme="minorHAnsi" w:hAnsiTheme="minorHAnsi" w:cs="Arial"/>
                <w:sz w:val="22"/>
                <w:szCs w:val="22"/>
                <w:lang w:val="en-US"/>
                <w14:ligatures w14:val="none"/>
              </w:rPr>
              <w:t> </w:t>
            </w:r>
          </w:p>
        </w:tc>
      </w:tr>
    </w:tbl>
    <w:p w:rsidR="00260AEE" w:rsidRPr="005D7B06" w:rsidRDefault="00260AEE" w:rsidP="00E224D1">
      <w:pPr>
        <w:rPr>
          <w:rFonts w:asciiTheme="minorHAnsi" w:hAnsiTheme="minorHAnsi" w:cs="Arial"/>
          <w:sz w:val="22"/>
          <w:szCs w:val="22"/>
        </w:rPr>
      </w:pPr>
    </w:p>
    <w:sectPr w:rsidR="00260AEE" w:rsidRPr="005D7B06" w:rsidSect="00B33620">
      <w:headerReference w:type="default" r:id="rId11"/>
      <w:footerReference w:type="default" r:id="rId12"/>
      <w:pgSz w:w="16838" w:h="11906" w:orient="landscape"/>
      <w:pgMar w:top="1440" w:right="142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FB" w:rsidRDefault="003412FB" w:rsidP="001C25EC">
      <w:pPr>
        <w:spacing w:after="0" w:line="240" w:lineRule="auto"/>
      </w:pPr>
      <w:r>
        <w:separator/>
      </w:r>
    </w:p>
  </w:endnote>
  <w:endnote w:type="continuationSeparator" w:id="0">
    <w:p w:rsidR="003412FB" w:rsidRDefault="003412FB" w:rsidP="001C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900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5EC" w:rsidRDefault="001C25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6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25EC" w:rsidRDefault="001C2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FB" w:rsidRDefault="003412FB" w:rsidP="001C25EC">
      <w:pPr>
        <w:spacing w:after="0" w:line="240" w:lineRule="auto"/>
      </w:pPr>
      <w:r>
        <w:separator/>
      </w:r>
    </w:p>
  </w:footnote>
  <w:footnote w:type="continuationSeparator" w:id="0">
    <w:p w:rsidR="003412FB" w:rsidRDefault="003412FB" w:rsidP="001C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EC" w:rsidRDefault="00B33620">
    <w:pPr>
      <w:pStyle w:val="Header"/>
    </w:pPr>
    <w:r>
      <w:rPr>
        <w:i/>
        <w:iCs/>
        <w:noProof/>
        <w:sz w:val="22"/>
      </w:rPr>
      <w:drawing>
        <wp:anchor distT="0" distB="0" distL="114300" distR="114300" simplePos="0" relativeHeight="251659264" behindDoc="0" locked="1" layoutInCell="1" allowOverlap="0" wp14:anchorId="5C943D80" wp14:editId="3E084E69">
          <wp:simplePos x="0" y="0"/>
          <wp:positionH relativeFrom="margin">
            <wp:align>left</wp:align>
          </wp:positionH>
          <wp:positionV relativeFrom="page">
            <wp:posOffset>243840</wp:posOffset>
          </wp:positionV>
          <wp:extent cx="2508885" cy="796290"/>
          <wp:effectExtent l="0" t="0" r="0" b="0"/>
          <wp:wrapThrough wrapText="bothSides">
            <wp:wrapPolygon edited="0">
              <wp:start x="2132" y="3617"/>
              <wp:lineTo x="1148" y="9301"/>
              <wp:lineTo x="984" y="12919"/>
              <wp:lineTo x="1804" y="18086"/>
              <wp:lineTo x="13941" y="18086"/>
              <wp:lineTo x="13941" y="12919"/>
              <wp:lineTo x="19845" y="10852"/>
              <wp:lineTo x="20173" y="5684"/>
              <wp:lineTo x="18041" y="3617"/>
              <wp:lineTo x="2132" y="3617"/>
            </wp:wrapPolygon>
          </wp:wrapThrough>
          <wp:docPr id="2" name="Picture 2" descr="herefordshire_logo_2017_printblack-0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erefordshire_logo_2017_printblack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8B6"/>
    <w:multiLevelType w:val="hybridMultilevel"/>
    <w:tmpl w:val="7FBA6522"/>
    <w:lvl w:ilvl="0" w:tplc="84926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8B2"/>
    <w:multiLevelType w:val="hybridMultilevel"/>
    <w:tmpl w:val="94EC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D4A03"/>
    <w:multiLevelType w:val="hybridMultilevel"/>
    <w:tmpl w:val="56CE707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336F9"/>
    <w:multiLevelType w:val="hybridMultilevel"/>
    <w:tmpl w:val="1766F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47639"/>
    <w:multiLevelType w:val="hybridMultilevel"/>
    <w:tmpl w:val="B2F60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67D0"/>
    <w:multiLevelType w:val="hybridMultilevel"/>
    <w:tmpl w:val="DECE4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90166"/>
    <w:multiLevelType w:val="hybridMultilevel"/>
    <w:tmpl w:val="FCD89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D22D2"/>
    <w:multiLevelType w:val="hybridMultilevel"/>
    <w:tmpl w:val="C8CCB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E6209"/>
    <w:multiLevelType w:val="hybridMultilevel"/>
    <w:tmpl w:val="C792A6B4"/>
    <w:lvl w:ilvl="0" w:tplc="E97CEA0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11"/>
    <w:rsid w:val="000252F6"/>
    <w:rsid w:val="00082173"/>
    <w:rsid w:val="00083F10"/>
    <w:rsid w:val="000A5CA1"/>
    <w:rsid w:val="000C3AFC"/>
    <w:rsid w:val="001700B0"/>
    <w:rsid w:val="001907BB"/>
    <w:rsid w:val="001C25EC"/>
    <w:rsid w:val="001D0FEA"/>
    <w:rsid w:val="001D3882"/>
    <w:rsid w:val="001E7236"/>
    <w:rsid w:val="0022004B"/>
    <w:rsid w:val="00257C45"/>
    <w:rsid w:val="00260AEE"/>
    <w:rsid w:val="00264A11"/>
    <w:rsid w:val="00281AE8"/>
    <w:rsid w:val="00294CB5"/>
    <w:rsid w:val="002A7540"/>
    <w:rsid w:val="002C0F54"/>
    <w:rsid w:val="002D1F71"/>
    <w:rsid w:val="002F102C"/>
    <w:rsid w:val="003412FB"/>
    <w:rsid w:val="0037670B"/>
    <w:rsid w:val="003E160F"/>
    <w:rsid w:val="00420E57"/>
    <w:rsid w:val="00424FA0"/>
    <w:rsid w:val="00431B16"/>
    <w:rsid w:val="00432181"/>
    <w:rsid w:val="00445F13"/>
    <w:rsid w:val="004463C0"/>
    <w:rsid w:val="004471DA"/>
    <w:rsid w:val="00463B1C"/>
    <w:rsid w:val="004645F3"/>
    <w:rsid w:val="00481C31"/>
    <w:rsid w:val="00513F90"/>
    <w:rsid w:val="005C240F"/>
    <w:rsid w:val="005C37C4"/>
    <w:rsid w:val="005D7B06"/>
    <w:rsid w:val="00600B5F"/>
    <w:rsid w:val="00610C5C"/>
    <w:rsid w:val="00635B90"/>
    <w:rsid w:val="00641B9D"/>
    <w:rsid w:val="00691B3B"/>
    <w:rsid w:val="006A643E"/>
    <w:rsid w:val="006C7A36"/>
    <w:rsid w:val="0070637D"/>
    <w:rsid w:val="00714F74"/>
    <w:rsid w:val="0076473E"/>
    <w:rsid w:val="00792596"/>
    <w:rsid w:val="007B3E1B"/>
    <w:rsid w:val="007B7AEC"/>
    <w:rsid w:val="00815C13"/>
    <w:rsid w:val="008435DF"/>
    <w:rsid w:val="008759AE"/>
    <w:rsid w:val="008770BC"/>
    <w:rsid w:val="00894721"/>
    <w:rsid w:val="008C2E04"/>
    <w:rsid w:val="008E4BC9"/>
    <w:rsid w:val="009258F9"/>
    <w:rsid w:val="00972D36"/>
    <w:rsid w:val="009A23E4"/>
    <w:rsid w:val="009C6F97"/>
    <w:rsid w:val="009F7644"/>
    <w:rsid w:val="00A6272A"/>
    <w:rsid w:val="00AA01F8"/>
    <w:rsid w:val="00AB039B"/>
    <w:rsid w:val="00AB1B41"/>
    <w:rsid w:val="00B07784"/>
    <w:rsid w:val="00B33620"/>
    <w:rsid w:val="00BB75B7"/>
    <w:rsid w:val="00BF1B3D"/>
    <w:rsid w:val="00C1149E"/>
    <w:rsid w:val="00CC17A9"/>
    <w:rsid w:val="00D3546C"/>
    <w:rsid w:val="00D5090D"/>
    <w:rsid w:val="00DD7165"/>
    <w:rsid w:val="00E01723"/>
    <w:rsid w:val="00E224D1"/>
    <w:rsid w:val="00E55527"/>
    <w:rsid w:val="00E60334"/>
    <w:rsid w:val="00EA76BD"/>
    <w:rsid w:val="00EC0260"/>
    <w:rsid w:val="00EC4C3A"/>
    <w:rsid w:val="00EC7ADC"/>
    <w:rsid w:val="00ED56F2"/>
    <w:rsid w:val="00F4442E"/>
    <w:rsid w:val="00FB77BD"/>
    <w:rsid w:val="00FC40E5"/>
    <w:rsid w:val="00FC559D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8FF338-638B-4FC3-BB0B-75EFFED8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A1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Tbodystyle1">
    <w:name w:val="OAT body style 1"/>
    <w:basedOn w:val="Normal"/>
    <w:rsid w:val="00264A11"/>
    <w:pPr>
      <w:tabs>
        <w:tab w:val="left" w:pos="284"/>
      </w:tabs>
      <w:spacing w:after="240" w:line="240" w:lineRule="exact"/>
    </w:pPr>
    <w:rPr>
      <w:rFonts w:ascii="Gill Sans MT" w:hAnsi="Gill Sans MT"/>
      <w:sz w:val="18"/>
      <w:szCs w:val="18"/>
    </w:rPr>
  </w:style>
  <w:style w:type="paragraph" w:styleId="ListParagraph">
    <w:name w:val="List Paragraph"/>
    <w:basedOn w:val="Normal"/>
    <w:uiPriority w:val="34"/>
    <w:qFormat/>
    <w:rsid w:val="00264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5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EC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C2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EC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Emphasis">
    <w:name w:val="Emphasis"/>
    <w:qFormat/>
    <w:rsid w:val="001C25EC"/>
    <w:rPr>
      <w:rFonts w:ascii="Arial" w:hAnsi="Arial" w:cs="Arial"/>
      <w:i/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DF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ssets.publishing.service.gov.uk/government/uploads/system/uploads/attachment_data/file/683561/The_designated_teacher_for_looked-after_and_previously_looked-after_childr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ereford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6067785-7c17-4278-b60f-32d5176202fd">Stoke-on-Trent Forms, Policies and Guidance</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D3694B6B21246A7010068ABFB6504" ma:contentTypeVersion="5" ma:contentTypeDescription="Create a new document." ma:contentTypeScope="" ma:versionID="e95aebacbfc6e7f9202b74183b83921e">
  <xsd:schema xmlns:xsd="http://www.w3.org/2001/XMLSchema" xmlns:xs="http://www.w3.org/2001/XMLSchema" xmlns:p="http://schemas.microsoft.com/office/2006/metadata/properties" xmlns:ns1="http://schemas.microsoft.com/sharepoint/v3" xmlns:ns2="46067785-7c17-4278-b60f-32d5176202fd" xmlns:ns3="3d96b8f0-678c-4e98-afc7-294352da82ad" targetNamespace="http://schemas.microsoft.com/office/2006/metadata/properties" ma:root="true" ma:fieldsID="46b040b26759f4b8e9845086b3618682" ns1:_="" ns2:_="" ns3:_="">
    <xsd:import namespace="http://schemas.microsoft.com/sharepoint/v3"/>
    <xsd:import namespace="46067785-7c17-4278-b60f-32d5176202fd"/>
    <xsd:import namespace="3d96b8f0-678c-4e98-afc7-294352da82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7785-7c17-4278-b60f-32d5176202fd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format="Dropdown" ma:internalName="Category">
      <xsd:simpleType>
        <xsd:restriction base="dms:Choice">
          <xsd:enumeration value="Governors"/>
          <xsd:enumeration value="Guidance for Carers"/>
          <xsd:enumeration value="National Forms, Policies and Guidance"/>
          <xsd:enumeration value="Pupil Premium"/>
          <xsd:enumeration value="Stoke-on-Trent Forms, Policies and Guidance"/>
          <xsd:enumeration value="Young Peopl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6b8f0-678c-4e98-afc7-294352da8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6D26D-B46E-422F-8671-48A5392F9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2B65B-0215-4934-9C06-BD564FB708BA}">
  <ds:schemaRefs>
    <ds:schemaRef ds:uri="http://schemas.microsoft.com/office/2006/metadata/properties"/>
    <ds:schemaRef ds:uri="http://schemas.microsoft.com/office/infopath/2007/PartnerControls"/>
    <ds:schemaRef ds:uri="46067785-7c17-4278-b60f-32d5176202f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C3D231-4DEC-407C-BF3C-E576EB040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067785-7c17-4278-b60f-32d5176202fd"/>
    <ds:schemaRef ds:uri="3d96b8f0-678c-4e98-afc7-294352da8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4128</Characters>
  <Application>Microsoft Office Word</Application>
  <DocSecurity>0</DocSecurity>
  <Lines>108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Designtated teacher for looked after and previously looked after children - report to the governing body</dc:title>
  <dc:creator>JSWIFT</dc:creator>
  <cp:lastModifiedBy>Walder, Rebecca</cp:lastModifiedBy>
  <cp:revision>1</cp:revision>
  <cp:lastPrinted>2016-09-21T09:24:00Z</cp:lastPrinted>
  <dcterms:created xsi:type="dcterms:W3CDTF">2020-08-26T09:20:00Z</dcterms:created>
  <dcterms:modified xsi:type="dcterms:W3CDTF">2020-08-26T09:20:00Z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0x01010087DD3694B6B21246A7010068ABFB6504</vt:lpwstr>
  </property>
</Properties>
</file>