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84E41" w:rsidRPr="006C7D66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6C7D66" w:rsidRDefault="00E84E41" w:rsidP="006C7D66">
            <w:pPr>
              <w:pStyle w:val="TableText"/>
            </w:pPr>
            <w:bookmarkStart w:id="0" w:name="_GoBack"/>
            <w:bookmarkEnd w:id="0"/>
            <w:r w:rsidRPr="006C7D66"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5EF63B1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E84E41" w:rsidRPr="006C7D66" w:rsidRDefault="008A76F1" w:rsidP="006C7D66">
            <w:pPr>
              <w:pStyle w:val="TableText"/>
            </w:pPr>
            <w:r w:rsidRPr="006C7D66">
              <w:t>Activity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49550D90" w14:textId="4ED18835" w:rsidR="00E84E41" w:rsidRPr="006C7D66" w:rsidRDefault="005B7C60" w:rsidP="006C7D66">
            <w:pPr>
              <w:pStyle w:val="TableText"/>
            </w:pPr>
            <w:r>
              <w:t>Safe use and maintenance of ponds</w:t>
            </w:r>
          </w:p>
        </w:tc>
      </w:tr>
      <w:tr w:rsidR="00E84E41" w:rsidRPr="006C7D66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E84E41" w:rsidRPr="006C7D66" w:rsidRDefault="008A76F1" w:rsidP="006C7D66">
            <w:pPr>
              <w:pStyle w:val="TableText"/>
            </w:pPr>
            <w:r w:rsidRPr="006C7D66">
              <w:t>Completed by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30DE1141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E84E41" w:rsidRPr="006C7D66" w:rsidRDefault="00E84E41" w:rsidP="006C7D66">
            <w:pPr>
              <w:pStyle w:val="TableTextCentreAligned"/>
            </w:pPr>
            <w:r w:rsidRPr="006C7D66">
              <w:t>Hazards</w:t>
            </w:r>
          </w:p>
        </w:tc>
        <w:tc>
          <w:tcPr>
            <w:tcW w:w="1134" w:type="dxa"/>
            <w:vAlign w:val="center"/>
          </w:tcPr>
          <w:p w14:paraId="49C25D39" w14:textId="77777777" w:rsidR="00E84E41" w:rsidRPr="006C7D66" w:rsidRDefault="00E84E41" w:rsidP="006C7D66">
            <w:pPr>
              <w:pStyle w:val="TableTextCentreAligned"/>
            </w:pPr>
            <w:r w:rsidRPr="006C7D66">
              <w:t>Who is at risk?</w:t>
            </w:r>
          </w:p>
        </w:tc>
        <w:tc>
          <w:tcPr>
            <w:tcW w:w="5954" w:type="dxa"/>
            <w:vAlign w:val="center"/>
          </w:tcPr>
          <w:p w14:paraId="407F3424" w14:textId="77777777" w:rsidR="00E84E41" w:rsidRPr="006C7D66" w:rsidRDefault="00E84E41" w:rsidP="006C7D66">
            <w:pPr>
              <w:pStyle w:val="TableTextCentreAligned"/>
            </w:pPr>
            <w:r w:rsidRPr="006C7D66">
              <w:t>Current Control Measures</w:t>
            </w:r>
          </w:p>
        </w:tc>
        <w:tc>
          <w:tcPr>
            <w:tcW w:w="5112" w:type="dxa"/>
            <w:vAlign w:val="center"/>
          </w:tcPr>
          <w:p w14:paraId="6B001A26" w14:textId="77777777" w:rsidR="00E84E41" w:rsidRPr="006C7D66" w:rsidRDefault="00E84E41" w:rsidP="006C7D66">
            <w:pPr>
              <w:pStyle w:val="TableTextCentreAligned"/>
            </w:pPr>
            <w:r w:rsidRPr="006C7D66"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E84E41" w:rsidRPr="006C7D66" w:rsidRDefault="00E84E41" w:rsidP="006C7D66">
            <w:pPr>
              <w:pStyle w:val="TableTextCentreAligned"/>
            </w:pPr>
            <w:r w:rsidRPr="006C7D66">
              <w:t>Timescale</w:t>
            </w:r>
          </w:p>
        </w:tc>
      </w:tr>
      <w:tr w:rsidR="008A76F1" w:rsidRPr="006C7D66" w14:paraId="104FFF03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0D0B3B86" w:rsidR="008A76F1" w:rsidRPr="006C7D66" w:rsidRDefault="005B7C60" w:rsidP="005B7C60">
            <w:pPr>
              <w:pStyle w:val="TableText"/>
            </w:pPr>
            <w:r>
              <w:t>Poorly designed or slippery edges, falling in</w:t>
            </w:r>
            <w:r w:rsidR="003C4A68">
              <w:t>, unauthorised access</w:t>
            </w:r>
            <w:r w:rsidR="006E1602">
              <w:t>, drowning</w:t>
            </w:r>
            <w:r w:rsidR="003C4A68">
              <w:t>.</w:t>
            </w:r>
          </w:p>
        </w:tc>
        <w:tc>
          <w:tcPr>
            <w:tcW w:w="1134" w:type="dxa"/>
            <w:vAlign w:val="center"/>
          </w:tcPr>
          <w:p w14:paraId="5F2CE43F" w14:textId="77777777" w:rsidR="008A76F1" w:rsidRDefault="005B7C60" w:rsidP="006C7D66">
            <w:pPr>
              <w:pStyle w:val="TableTextCentreAligned"/>
            </w:pPr>
            <w:r>
              <w:t>Pupils</w:t>
            </w:r>
          </w:p>
          <w:p w14:paraId="4B243924" w14:textId="1A6D2A1A" w:rsidR="005B7C60" w:rsidRPr="006C7D66" w:rsidRDefault="005B7C60" w:rsidP="006C7D66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42F2C49C" w14:textId="0169B87B" w:rsidR="005B7C60" w:rsidRDefault="005B7C60" w:rsidP="005B7C60">
            <w:pPr>
              <w:pStyle w:val="TableText"/>
            </w:pPr>
            <w:r w:rsidRPr="005B7C60">
              <w:t>Edges of the pond clearly visibl</w:t>
            </w:r>
            <w:r>
              <w:t>e an defined, with no steep or slippery banks</w:t>
            </w:r>
          </w:p>
          <w:p w14:paraId="12617FE6" w14:textId="77777777" w:rsidR="005B7C60" w:rsidRDefault="005B7C60" w:rsidP="005B7C60">
            <w:pPr>
              <w:pStyle w:val="TableText"/>
            </w:pPr>
            <w:r w:rsidRPr="005B7C60">
              <w:t xml:space="preserve">Deeper zone positioned away from the edges where </w:t>
            </w:r>
            <w:r>
              <w:t>the pond is most often used. Taff must be able to access deeper areas in the event of an emergency.</w:t>
            </w:r>
          </w:p>
          <w:p w14:paraId="313E9989" w14:textId="77777777" w:rsidR="005B7C60" w:rsidRDefault="005B7C60" w:rsidP="005B7C60">
            <w:pPr>
              <w:pStyle w:val="TableText"/>
            </w:pPr>
            <w:r w:rsidRPr="005B7C60">
              <w:t>The depth should be kept as shallow as possible Maximum depth of pond; infants 60 cm, junior 75cm and secondary 100cm</w:t>
            </w:r>
          </w:p>
          <w:p w14:paraId="3ABF9534" w14:textId="77777777" w:rsidR="005B7C60" w:rsidRDefault="005B7C60" w:rsidP="005B7C60">
            <w:pPr>
              <w:pStyle w:val="TableText"/>
            </w:pPr>
            <w:r w:rsidRPr="005B7C60">
              <w:t xml:space="preserve">Pond regularly maintained to ensure that the perimeter does not become obscured and that the area around the pond does not deteriorate. </w:t>
            </w:r>
          </w:p>
          <w:p w14:paraId="1DD0A2D1" w14:textId="77777777" w:rsidR="003C4A68" w:rsidRDefault="005B7C60" w:rsidP="005B7C60">
            <w:pPr>
              <w:pStyle w:val="TableText"/>
            </w:pPr>
            <w:r w:rsidRPr="005B7C60">
              <w:t xml:space="preserve">If possible the pond should be located so that it is visible </w:t>
            </w:r>
            <w:r w:rsidR="003C4A68">
              <w:t xml:space="preserve">from nearby school buildings. </w:t>
            </w:r>
          </w:p>
          <w:p w14:paraId="37F71552" w14:textId="77777777" w:rsidR="003C4A68" w:rsidRDefault="005B7C60" w:rsidP="003C4A68">
            <w:pPr>
              <w:pStyle w:val="TableText"/>
            </w:pPr>
            <w:r w:rsidRPr="005B7C60">
              <w:t>Slip / tripping hazards eliminated from t</w:t>
            </w:r>
            <w:r w:rsidR="003C4A68">
              <w:t>he surrounding area.</w:t>
            </w:r>
          </w:p>
          <w:p w14:paraId="3386C4CB" w14:textId="77777777" w:rsidR="003C4A68" w:rsidRDefault="005B7C60" w:rsidP="003C4A68">
            <w:pPr>
              <w:pStyle w:val="TableText"/>
            </w:pPr>
            <w:r w:rsidRPr="005B7C60">
              <w:t>Edges that are open for access for pond dipping should be gently sl</w:t>
            </w:r>
            <w:r w:rsidR="003C4A68">
              <w:t>oping, or flat and well defined</w:t>
            </w:r>
          </w:p>
          <w:p w14:paraId="05EC1CCD" w14:textId="77777777" w:rsidR="003C4A68" w:rsidRDefault="005B7C60" w:rsidP="003C4A68">
            <w:pPr>
              <w:pStyle w:val="TableText"/>
            </w:pPr>
            <w:r w:rsidRPr="005B7C60">
              <w:t xml:space="preserve">For smaller ponds, steel, rigid mesh </w:t>
            </w:r>
            <w:r w:rsidR="003C4A68">
              <w:t xml:space="preserve">fixed over the top of the pond, which is </w:t>
            </w:r>
            <w:r w:rsidRPr="005B7C60">
              <w:t>firmly secured and regularly checked for signs of deterioration</w:t>
            </w:r>
          </w:p>
          <w:p w14:paraId="570FFC93" w14:textId="77777777" w:rsidR="003C4A68" w:rsidRDefault="005B7C60" w:rsidP="003C4A68">
            <w:pPr>
              <w:pStyle w:val="TableText"/>
            </w:pPr>
            <w:r w:rsidRPr="005B7C60">
              <w:t>Appropriate level of supervision in place taking into account age o</w:t>
            </w:r>
            <w:r w:rsidR="003C4A68">
              <w:t>f pupils and any special needs</w:t>
            </w:r>
          </w:p>
          <w:p w14:paraId="1A6F3130" w14:textId="36BEB43D" w:rsidR="003C4A68" w:rsidRDefault="005B7C60" w:rsidP="003C4A68">
            <w:pPr>
              <w:pStyle w:val="TableText"/>
            </w:pPr>
            <w:r w:rsidRPr="005B7C60">
              <w:t xml:space="preserve">Appropriate warning signs posted if applicable (‘No unaccompanied children’, ‘deep water’ </w:t>
            </w:r>
            <w:r w:rsidR="003C4A68" w:rsidRPr="005B7C60">
              <w:t>etc.</w:t>
            </w:r>
            <w:r w:rsidRPr="005B7C60">
              <w:t>)</w:t>
            </w:r>
          </w:p>
          <w:p w14:paraId="47B1029A" w14:textId="243065F3" w:rsidR="008A76F1" w:rsidRPr="005B7C60" w:rsidRDefault="005B7C60" w:rsidP="003C4A68">
            <w:pPr>
              <w:pStyle w:val="TableText"/>
            </w:pPr>
            <w:r w:rsidRPr="005B7C60">
              <w:lastRenderedPageBreak/>
              <w:t>Ponds in primar</w:t>
            </w:r>
            <w:r w:rsidR="003C4A68">
              <w:t xml:space="preserve">y schools fenced to </w:t>
            </w:r>
            <w:r w:rsidRPr="005B7C60">
              <w:t>1</w:t>
            </w:r>
            <w:r w:rsidR="003C4A68">
              <w:t>100m</w:t>
            </w:r>
            <w:r w:rsidRPr="005B7C60">
              <w:t>m</w:t>
            </w:r>
            <w:r w:rsidR="003C4A68">
              <w:t xml:space="preserve">, </w:t>
            </w:r>
            <w:r w:rsidRPr="005B7C60">
              <w:t>with lockable gate to deter unsupervised entry</w:t>
            </w:r>
            <w:r w:rsidR="003C4A68">
              <w:t>.</w:t>
            </w:r>
          </w:p>
        </w:tc>
        <w:tc>
          <w:tcPr>
            <w:tcW w:w="5112" w:type="dxa"/>
            <w:vAlign w:val="center"/>
          </w:tcPr>
          <w:p w14:paraId="6CBDB6B1" w14:textId="77777777" w:rsidR="008A76F1" w:rsidRPr="006C7D66" w:rsidRDefault="008A76F1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4516A1F5" w14:textId="77777777" w:rsidR="008A76F1" w:rsidRPr="006C7D66" w:rsidRDefault="008A76F1" w:rsidP="006C7D66">
            <w:pPr>
              <w:pStyle w:val="TableText"/>
            </w:pPr>
          </w:p>
        </w:tc>
      </w:tr>
      <w:tr w:rsidR="0084142B" w:rsidRPr="006C7D66" w14:paraId="6FC87FF1" w14:textId="77777777" w:rsidTr="000018A4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5286AA44" w:rsidR="0084142B" w:rsidRPr="006C7D66" w:rsidRDefault="006E1602" w:rsidP="005B7C60">
            <w:pPr>
              <w:pStyle w:val="TableText"/>
            </w:pPr>
            <w:r>
              <w:t>Pond dipping – injury caused by nets, falls, cuts and abrasions etc.</w:t>
            </w:r>
          </w:p>
        </w:tc>
        <w:tc>
          <w:tcPr>
            <w:tcW w:w="1134" w:type="dxa"/>
            <w:vAlign w:val="center"/>
          </w:tcPr>
          <w:p w14:paraId="2BF500A5" w14:textId="77777777" w:rsidR="000018A4" w:rsidRDefault="000018A4" w:rsidP="000018A4">
            <w:pPr>
              <w:pStyle w:val="TableTextCentreAligned"/>
            </w:pPr>
            <w:r>
              <w:t>Pupils</w:t>
            </w:r>
          </w:p>
          <w:p w14:paraId="0099FD1F" w14:textId="7126780E" w:rsidR="0084142B" w:rsidRPr="006C7D66" w:rsidRDefault="000018A4" w:rsidP="000018A4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2A7F936C" w14:textId="5A648DD7" w:rsidR="000018A4" w:rsidRDefault="000018A4" w:rsidP="000018A4">
            <w:pPr>
              <w:pStyle w:val="TableText"/>
            </w:pPr>
            <w:r>
              <w:t>Equipment I regularly inspected and well maintained. Damaged equipment is repaired or disposed of.</w:t>
            </w:r>
          </w:p>
          <w:p w14:paraId="3BB6EFE1" w14:textId="1792480C" w:rsidR="000018A4" w:rsidRDefault="000018A4" w:rsidP="000018A4">
            <w:pPr>
              <w:pStyle w:val="TableText"/>
            </w:pPr>
            <w:r w:rsidRPr="000018A4">
              <w:t>Instruction to childre</w:t>
            </w:r>
            <w:r>
              <w:t>n regarding use and expected behaviour.</w:t>
            </w:r>
          </w:p>
          <w:p w14:paraId="26521752" w14:textId="0B9FCBCD" w:rsidR="000018A4" w:rsidRDefault="000018A4" w:rsidP="000018A4">
            <w:pPr>
              <w:pStyle w:val="TableText"/>
            </w:pPr>
            <w:r>
              <w:t>Areas maintained with minimal overgrowth to ensure g</w:t>
            </w:r>
            <w:r w:rsidRPr="000018A4">
              <w:t>ood visibility for leaders to supervis</w:t>
            </w:r>
            <w:r>
              <w:t>e and monitor whole area.</w:t>
            </w:r>
          </w:p>
          <w:p w14:paraId="4F05995B" w14:textId="3316E146" w:rsidR="000018A4" w:rsidRDefault="000018A4" w:rsidP="000018A4">
            <w:pPr>
              <w:pStyle w:val="TableText"/>
            </w:pPr>
            <w:r>
              <w:t>Avoid use of glass containers or equipment, to minimise the risk of breakages and lacerations.</w:t>
            </w:r>
          </w:p>
          <w:p w14:paraId="6834F4A5" w14:textId="77777777" w:rsidR="000018A4" w:rsidRDefault="000018A4" w:rsidP="000018A4">
            <w:pPr>
              <w:pStyle w:val="TableText"/>
            </w:pPr>
            <w:r w:rsidRPr="000018A4">
              <w:t>Young people dipping are spa</w:t>
            </w:r>
            <w:r>
              <w:t>ced well apart</w:t>
            </w:r>
          </w:p>
          <w:p w14:paraId="2E9038AC" w14:textId="7FFBD942" w:rsidR="0084142B" w:rsidRPr="006C7D66" w:rsidRDefault="000018A4" w:rsidP="000018A4">
            <w:pPr>
              <w:pStyle w:val="TableText"/>
            </w:pPr>
            <w:r w:rsidRPr="000018A4">
              <w:t>Appropriate clothing for conditions (including hats and sun cream where necessary)</w:t>
            </w:r>
          </w:p>
        </w:tc>
        <w:tc>
          <w:tcPr>
            <w:tcW w:w="5112" w:type="dxa"/>
            <w:vAlign w:val="center"/>
          </w:tcPr>
          <w:p w14:paraId="6DDAF0FB" w14:textId="77777777" w:rsidR="0084142B" w:rsidRPr="006C7D66" w:rsidRDefault="0084142B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35BB201" w14:textId="77777777" w:rsidR="0084142B" w:rsidRPr="006C7D66" w:rsidRDefault="0084142B" w:rsidP="006C7D66">
            <w:pPr>
              <w:pStyle w:val="TableText"/>
            </w:pPr>
          </w:p>
        </w:tc>
      </w:tr>
      <w:tr w:rsidR="0084142B" w:rsidRPr="006C7D66" w14:paraId="7063C272" w14:textId="77777777" w:rsidTr="000018A4">
        <w:trPr>
          <w:trHeight w:val="470"/>
          <w:jc w:val="center"/>
        </w:trPr>
        <w:tc>
          <w:tcPr>
            <w:tcW w:w="1696" w:type="dxa"/>
            <w:vAlign w:val="center"/>
          </w:tcPr>
          <w:p w14:paraId="394588BB" w14:textId="3B3B9D7E" w:rsidR="0084142B" w:rsidRPr="006C7D66" w:rsidRDefault="00617133" w:rsidP="00617133">
            <w:pPr>
              <w:pStyle w:val="TableText"/>
            </w:pPr>
            <w:r>
              <w:t xml:space="preserve">Infection, disease, </w:t>
            </w:r>
            <w:r w:rsidRPr="00617133">
              <w:t>Weils disease  Poisoning (blue</w:t>
            </w:r>
            <w:r w:rsidR="00220537">
              <w:t>-</w:t>
            </w:r>
            <w:r w:rsidRPr="00617133">
              <w:t>green algae)</w:t>
            </w:r>
          </w:p>
        </w:tc>
        <w:tc>
          <w:tcPr>
            <w:tcW w:w="1134" w:type="dxa"/>
            <w:vAlign w:val="center"/>
          </w:tcPr>
          <w:p w14:paraId="289177C7" w14:textId="77777777" w:rsidR="00617133" w:rsidRDefault="00617133" w:rsidP="00617133">
            <w:pPr>
              <w:pStyle w:val="TableTextCentreAligned"/>
            </w:pPr>
            <w:r>
              <w:t>Pupils</w:t>
            </w:r>
          </w:p>
          <w:p w14:paraId="3B9B4E4B" w14:textId="6FACC3FD" w:rsidR="0084142B" w:rsidRPr="006C7D66" w:rsidRDefault="00617133" w:rsidP="00617133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4C578949" w14:textId="77777777" w:rsidR="00617133" w:rsidRDefault="00617133" w:rsidP="00617133">
            <w:pPr>
              <w:pStyle w:val="TableText"/>
            </w:pPr>
            <w:r w:rsidRPr="00617133">
              <w:t>Adequate provision for hand washing readily available.</w:t>
            </w:r>
          </w:p>
          <w:p w14:paraId="1B6E33B4" w14:textId="77777777" w:rsidR="00617133" w:rsidRDefault="00617133" w:rsidP="00617133">
            <w:pPr>
              <w:pStyle w:val="TableText"/>
            </w:pPr>
            <w:r w:rsidRPr="00617133">
              <w:t>Provide paper towels rather than communal hand towels.</w:t>
            </w:r>
          </w:p>
          <w:p w14:paraId="5EC6DF02" w14:textId="3DE66D00" w:rsidR="00617133" w:rsidRDefault="00617133" w:rsidP="00617133">
            <w:pPr>
              <w:pStyle w:val="TableText"/>
            </w:pPr>
            <w:r w:rsidRPr="00617133">
              <w:t xml:space="preserve">Do not allow children to touch any part of their face </w:t>
            </w:r>
            <w:r>
              <w:t xml:space="preserve">or handle any foodstuff </w:t>
            </w:r>
            <w:r w:rsidRPr="00617133">
              <w:t>with their hands before hands are washed</w:t>
            </w:r>
            <w:r>
              <w:t>.</w:t>
            </w:r>
          </w:p>
          <w:p w14:paraId="634CE9F2" w14:textId="5194C782" w:rsidR="00617133" w:rsidRDefault="00617133" w:rsidP="00617133">
            <w:pPr>
              <w:pStyle w:val="TableText"/>
            </w:pPr>
            <w:r>
              <w:t>For y</w:t>
            </w:r>
            <w:r w:rsidRPr="00617133">
              <w:t>ounger pupils</w:t>
            </w:r>
            <w:r>
              <w:t>, handwashing should be supervised.</w:t>
            </w:r>
          </w:p>
          <w:p w14:paraId="6C8FFFD8" w14:textId="77777777" w:rsidR="00220537" w:rsidRDefault="00617133" w:rsidP="00617133">
            <w:pPr>
              <w:pStyle w:val="TableText"/>
            </w:pPr>
            <w:r w:rsidRPr="00617133">
              <w:t xml:space="preserve">Cuts / abrasions covered with waterproof plaster </w:t>
            </w:r>
            <w:r w:rsidR="00220537">
              <w:t>prior to any activity around water sources.</w:t>
            </w:r>
          </w:p>
          <w:p w14:paraId="40A5FF30" w14:textId="77777777" w:rsidR="00220537" w:rsidRDefault="00617133" w:rsidP="00220537">
            <w:pPr>
              <w:pStyle w:val="TableText"/>
            </w:pPr>
            <w:r w:rsidRPr="00617133">
              <w:t>No eating in the pond area</w:t>
            </w:r>
            <w:r w:rsidR="00220537">
              <w:t>.</w:t>
            </w:r>
          </w:p>
          <w:p w14:paraId="17A64F96" w14:textId="77777777" w:rsidR="00220537" w:rsidRDefault="00617133" w:rsidP="00220537">
            <w:pPr>
              <w:pStyle w:val="TableText"/>
            </w:pPr>
            <w:r w:rsidRPr="00617133">
              <w:t>Prevent access to the area by cats/dogs, check always made of the area to remove (hygienically) any faeces before children enter the area.</w:t>
            </w:r>
          </w:p>
          <w:p w14:paraId="7C06EAD2" w14:textId="75125426" w:rsidR="00220537" w:rsidRDefault="00617133" w:rsidP="00220537">
            <w:pPr>
              <w:pStyle w:val="TableText"/>
            </w:pPr>
            <w:r w:rsidRPr="00617133">
              <w:t>Algal scum should be removed</w:t>
            </w:r>
            <w:r w:rsidR="00220537">
              <w:t xml:space="preserve"> regularly</w:t>
            </w:r>
            <w:r w:rsidRPr="00617133">
              <w:t>, avoiding skin contact.</w:t>
            </w:r>
          </w:p>
          <w:p w14:paraId="52AF4A4F" w14:textId="77777777" w:rsidR="0084142B" w:rsidRDefault="00617133" w:rsidP="00220537">
            <w:pPr>
              <w:pStyle w:val="TableText"/>
            </w:pPr>
            <w:r w:rsidRPr="00617133">
              <w:t>Pupils should be supervised carefully so that they have no opportunity to eat any parts of the plants growing in or around the pond.</w:t>
            </w:r>
          </w:p>
          <w:p w14:paraId="71C246C3" w14:textId="77777777" w:rsidR="00220537" w:rsidRDefault="00220537" w:rsidP="00220537">
            <w:pPr>
              <w:pStyle w:val="TableText"/>
            </w:pPr>
            <w:r>
              <w:lastRenderedPageBreak/>
              <w:t xml:space="preserve">Pupils are instructed of the hazards associated with </w:t>
            </w:r>
            <w:r w:rsidR="008800AD">
              <w:t>any toxic/poisonous plant life.</w:t>
            </w:r>
          </w:p>
          <w:p w14:paraId="50175D59" w14:textId="427B037D" w:rsidR="008800AD" w:rsidRPr="006C7D66" w:rsidRDefault="000A5FDD" w:rsidP="000A5FDD">
            <w:pPr>
              <w:pStyle w:val="TableText"/>
            </w:pPr>
            <w:r>
              <w:t xml:space="preserve">Areas are regularly checked for any particularly hazardous plants such as giant hogweed. </w:t>
            </w:r>
          </w:p>
        </w:tc>
        <w:tc>
          <w:tcPr>
            <w:tcW w:w="5112" w:type="dxa"/>
            <w:vAlign w:val="center"/>
          </w:tcPr>
          <w:p w14:paraId="2B6511D3" w14:textId="77777777" w:rsidR="0084142B" w:rsidRPr="006C7D66" w:rsidRDefault="0084142B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F69941B" w14:textId="77777777" w:rsidR="0084142B" w:rsidRPr="006C7D66" w:rsidRDefault="0084142B" w:rsidP="006C7D66">
            <w:pPr>
              <w:pStyle w:val="TableText"/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8"/>
          <w:footerReference w:type="default" r:id="rId9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lastRenderedPageBreak/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3E6C392C"/>
    <w:lvl w:ilvl="0" w:tplc="4252BE8C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2"/>
  </w:num>
  <w:num w:numId="19">
    <w:abstractNumId w:val="19"/>
  </w:num>
  <w:num w:numId="20">
    <w:abstractNumId w:val="10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018A4"/>
    <w:rsid w:val="00021F95"/>
    <w:rsid w:val="0002201C"/>
    <w:rsid w:val="00022806"/>
    <w:rsid w:val="00057192"/>
    <w:rsid w:val="000A5FDD"/>
    <w:rsid w:val="000D73A1"/>
    <w:rsid w:val="00104805"/>
    <w:rsid w:val="00137B38"/>
    <w:rsid w:val="0014361E"/>
    <w:rsid w:val="0015442F"/>
    <w:rsid w:val="001A55FE"/>
    <w:rsid w:val="00202359"/>
    <w:rsid w:val="00205BA7"/>
    <w:rsid w:val="0020727E"/>
    <w:rsid w:val="00220537"/>
    <w:rsid w:val="00245277"/>
    <w:rsid w:val="00250A55"/>
    <w:rsid w:val="00282A1E"/>
    <w:rsid w:val="002906E6"/>
    <w:rsid w:val="002D1B78"/>
    <w:rsid w:val="00360F6A"/>
    <w:rsid w:val="003A6C24"/>
    <w:rsid w:val="003C2371"/>
    <w:rsid w:val="003C4A68"/>
    <w:rsid w:val="003D15D4"/>
    <w:rsid w:val="00400220"/>
    <w:rsid w:val="004044A1"/>
    <w:rsid w:val="00414AE5"/>
    <w:rsid w:val="00427EEF"/>
    <w:rsid w:val="004302F3"/>
    <w:rsid w:val="00467D2F"/>
    <w:rsid w:val="00490E92"/>
    <w:rsid w:val="004E0212"/>
    <w:rsid w:val="00553FEF"/>
    <w:rsid w:val="00594ACE"/>
    <w:rsid w:val="005B7C60"/>
    <w:rsid w:val="005D626E"/>
    <w:rsid w:val="005E0AFC"/>
    <w:rsid w:val="00617133"/>
    <w:rsid w:val="006A16F6"/>
    <w:rsid w:val="006B212C"/>
    <w:rsid w:val="006C7D66"/>
    <w:rsid w:val="006D1CB9"/>
    <w:rsid w:val="006E1602"/>
    <w:rsid w:val="007303C7"/>
    <w:rsid w:val="007A76F7"/>
    <w:rsid w:val="007D252E"/>
    <w:rsid w:val="0084142B"/>
    <w:rsid w:val="008800AD"/>
    <w:rsid w:val="00880B03"/>
    <w:rsid w:val="0088640C"/>
    <w:rsid w:val="008A369D"/>
    <w:rsid w:val="008A37FA"/>
    <w:rsid w:val="008A76F1"/>
    <w:rsid w:val="008F1C14"/>
    <w:rsid w:val="00906827"/>
    <w:rsid w:val="00991E6F"/>
    <w:rsid w:val="009921C3"/>
    <w:rsid w:val="009B7C94"/>
    <w:rsid w:val="00A21917"/>
    <w:rsid w:val="00A57BBB"/>
    <w:rsid w:val="00A6643F"/>
    <w:rsid w:val="00A825F9"/>
    <w:rsid w:val="00AA2331"/>
    <w:rsid w:val="00AA606C"/>
    <w:rsid w:val="00AF08C1"/>
    <w:rsid w:val="00B062E2"/>
    <w:rsid w:val="00B442CD"/>
    <w:rsid w:val="00B77EB4"/>
    <w:rsid w:val="00BC1F03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A68F9"/>
    <w:rsid w:val="00CC538D"/>
    <w:rsid w:val="00CD29C4"/>
    <w:rsid w:val="00D01F1A"/>
    <w:rsid w:val="00D14C2F"/>
    <w:rsid w:val="00D207B9"/>
    <w:rsid w:val="00D21A2D"/>
    <w:rsid w:val="00D56CB2"/>
    <w:rsid w:val="00D921E7"/>
    <w:rsid w:val="00DC0B8B"/>
    <w:rsid w:val="00DC3BA4"/>
    <w:rsid w:val="00E404B8"/>
    <w:rsid w:val="00E741AF"/>
    <w:rsid w:val="00E742E3"/>
    <w:rsid w:val="00E84E41"/>
    <w:rsid w:val="00EA55BC"/>
    <w:rsid w:val="00EE4C54"/>
    <w:rsid w:val="00EF6FCD"/>
    <w:rsid w:val="00F03B02"/>
    <w:rsid w:val="00F07604"/>
    <w:rsid w:val="00F11D0A"/>
    <w:rsid w:val="00F32D6B"/>
    <w:rsid w:val="00F518C0"/>
    <w:rsid w:val="00F61996"/>
    <w:rsid w:val="00F7127D"/>
    <w:rsid w:val="00F72B43"/>
    <w:rsid w:val="00F97429"/>
    <w:rsid w:val="00FA45AE"/>
    <w:rsid w:val="00FB1AE3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6C7D66"/>
    <w:pPr>
      <w:spacing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6C7D66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  <w:style w:type="paragraph" w:customStyle="1" w:styleId="TableTextCentreAligned">
    <w:name w:val="Table Text Centre Aligned"/>
    <w:basedOn w:val="TableText"/>
    <w:link w:val="TableTextCentreAlignedChar"/>
    <w:qFormat/>
    <w:rsid w:val="006C7D66"/>
    <w:pPr>
      <w:jc w:val="center"/>
    </w:pPr>
  </w:style>
  <w:style w:type="character" w:customStyle="1" w:styleId="TableTextCentreAlignedChar">
    <w:name w:val="Table Text Centre Aligned Char"/>
    <w:basedOn w:val="TableTextChar"/>
    <w:link w:val="TableTextCentreAligned"/>
    <w:rsid w:val="006C7D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6D34-03DF-4D37-8C11-85F43419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ponds</dc:title>
  <dc:subject/>
  <dc:creator>Herefordshire Council</dc:creator>
  <cp:keywords>risk assessment;pond</cp:keywords>
  <dc:description/>
  <cp:lastModifiedBy>Walder, Rebecca</cp:lastModifiedBy>
  <cp:revision>5</cp:revision>
  <dcterms:created xsi:type="dcterms:W3CDTF">2024-04-05T12:17:00Z</dcterms:created>
  <dcterms:modified xsi:type="dcterms:W3CDTF">2024-07-08T14:48:00Z</dcterms:modified>
</cp:coreProperties>
</file>