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E7158" w14:textId="77777777" w:rsidR="00EF2104" w:rsidRPr="003E644E" w:rsidRDefault="4A86A912" w:rsidP="00A727F1">
      <w:pPr>
        <w:pStyle w:val="Heading1"/>
        <w:shd w:val="clear" w:color="auto" w:fill="FFCA38"/>
        <w:rPr>
          <w:color w:val="282875"/>
          <w:sz w:val="22"/>
          <w:szCs w:val="22"/>
        </w:rPr>
      </w:pPr>
      <w:bookmarkStart w:id="0" w:name="_A_Guide_to"/>
      <w:bookmarkStart w:id="1" w:name="_Toc177038246"/>
      <w:bookmarkEnd w:id="0"/>
      <w:r>
        <w:t>A Guide to Register Codes</w:t>
      </w:r>
      <w:bookmarkEnd w:id="1"/>
    </w:p>
    <w:sdt>
      <w:sdtPr>
        <w:rPr>
          <w:rFonts w:ascii="Arial" w:eastAsia="Times New Roman" w:hAnsi="Arial" w:cs="Arial"/>
          <w:color w:val="auto"/>
          <w:sz w:val="22"/>
          <w:szCs w:val="20"/>
          <w:lang w:val="en-GB" w:eastAsia="en-GB"/>
        </w:rPr>
        <w:id w:val="-1176577985"/>
        <w:docPartObj>
          <w:docPartGallery w:val="Table of Contents"/>
          <w:docPartUnique/>
        </w:docPartObj>
      </w:sdtPr>
      <w:sdtEndPr>
        <w:rPr>
          <w:b/>
          <w:bCs/>
          <w:noProof/>
        </w:rPr>
      </w:sdtEndPr>
      <w:sdtContent>
        <w:p w14:paraId="4F3F0566" w14:textId="0D179659" w:rsidR="00A727F1" w:rsidRDefault="00A727F1">
          <w:pPr>
            <w:pStyle w:val="TOCHeading"/>
          </w:pPr>
          <w:r>
            <w:t>Contents</w:t>
          </w:r>
        </w:p>
        <w:p w14:paraId="65F40684" w14:textId="2B5C1E51" w:rsidR="00A727F1" w:rsidRDefault="00A727F1">
          <w:pPr>
            <w:pStyle w:val="TOC1"/>
            <w:tabs>
              <w:tab w:val="right" w:leader="dot" w:pos="13942"/>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77038246" w:history="1">
            <w:r w:rsidRPr="00946FBA">
              <w:rPr>
                <w:rStyle w:val="Hyperlink"/>
                <w:noProof/>
              </w:rPr>
              <w:t>A Guide to Register Codes</w:t>
            </w:r>
            <w:r>
              <w:rPr>
                <w:noProof/>
                <w:webHidden/>
              </w:rPr>
              <w:tab/>
            </w:r>
            <w:r>
              <w:rPr>
                <w:noProof/>
                <w:webHidden/>
              </w:rPr>
              <w:fldChar w:fldCharType="begin"/>
            </w:r>
            <w:r>
              <w:rPr>
                <w:noProof/>
                <w:webHidden/>
              </w:rPr>
              <w:instrText xml:space="preserve"> PAGEREF _Toc177038246 \h </w:instrText>
            </w:r>
            <w:r>
              <w:rPr>
                <w:noProof/>
                <w:webHidden/>
              </w:rPr>
            </w:r>
            <w:r>
              <w:rPr>
                <w:noProof/>
                <w:webHidden/>
              </w:rPr>
              <w:fldChar w:fldCharType="separate"/>
            </w:r>
            <w:r>
              <w:rPr>
                <w:noProof/>
                <w:webHidden/>
              </w:rPr>
              <w:t>1</w:t>
            </w:r>
            <w:r>
              <w:rPr>
                <w:noProof/>
                <w:webHidden/>
              </w:rPr>
              <w:fldChar w:fldCharType="end"/>
            </w:r>
          </w:hyperlink>
        </w:p>
        <w:p w14:paraId="5DAAD09D" w14:textId="12DB85A4" w:rsidR="00A727F1" w:rsidRDefault="00791D5E">
          <w:pPr>
            <w:pStyle w:val="TOC1"/>
            <w:tabs>
              <w:tab w:val="right" w:leader="dot" w:pos="13942"/>
            </w:tabs>
            <w:rPr>
              <w:rFonts w:asciiTheme="minorHAnsi" w:eastAsiaTheme="minorEastAsia" w:hAnsiTheme="minorHAnsi" w:cstheme="minorBidi"/>
              <w:noProof/>
              <w:szCs w:val="22"/>
            </w:rPr>
          </w:pPr>
          <w:hyperlink w:anchor="_Toc177038247" w:history="1">
            <w:r w:rsidR="00A727F1" w:rsidRPr="00946FBA">
              <w:rPr>
                <w:rStyle w:val="Hyperlink"/>
                <w:noProof/>
              </w:rPr>
              <w:t>A quick guide to B code: off-site educational activity</w:t>
            </w:r>
            <w:r w:rsidR="00A727F1">
              <w:rPr>
                <w:noProof/>
                <w:webHidden/>
              </w:rPr>
              <w:tab/>
            </w:r>
            <w:r w:rsidR="00A727F1">
              <w:rPr>
                <w:noProof/>
                <w:webHidden/>
              </w:rPr>
              <w:fldChar w:fldCharType="begin"/>
            </w:r>
            <w:r w:rsidR="00A727F1">
              <w:rPr>
                <w:noProof/>
                <w:webHidden/>
              </w:rPr>
              <w:instrText xml:space="preserve"> PAGEREF _Toc177038247 \h </w:instrText>
            </w:r>
            <w:r w:rsidR="00A727F1">
              <w:rPr>
                <w:noProof/>
                <w:webHidden/>
              </w:rPr>
            </w:r>
            <w:r w:rsidR="00A727F1">
              <w:rPr>
                <w:noProof/>
                <w:webHidden/>
              </w:rPr>
              <w:fldChar w:fldCharType="separate"/>
            </w:r>
            <w:r w:rsidR="00A727F1">
              <w:rPr>
                <w:noProof/>
                <w:webHidden/>
              </w:rPr>
              <w:t>5</w:t>
            </w:r>
            <w:r w:rsidR="00A727F1">
              <w:rPr>
                <w:noProof/>
                <w:webHidden/>
              </w:rPr>
              <w:fldChar w:fldCharType="end"/>
            </w:r>
          </w:hyperlink>
        </w:p>
        <w:p w14:paraId="687647E8" w14:textId="2EA585AB" w:rsidR="00A727F1" w:rsidRDefault="00791D5E">
          <w:pPr>
            <w:pStyle w:val="TOC1"/>
            <w:tabs>
              <w:tab w:val="right" w:leader="dot" w:pos="13942"/>
            </w:tabs>
            <w:rPr>
              <w:rFonts w:asciiTheme="minorHAnsi" w:eastAsiaTheme="minorEastAsia" w:hAnsiTheme="minorHAnsi" w:cstheme="minorBidi"/>
              <w:noProof/>
              <w:szCs w:val="22"/>
            </w:rPr>
          </w:pPr>
          <w:hyperlink w:anchor="_Toc177038252" w:history="1">
            <w:r w:rsidR="00A727F1" w:rsidRPr="00946FBA">
              <w:rPr>
                <w:rStyle w:val="Hyperlink"/>
                <w:noProof/>
              </w:rPr>
              <w:t>A quick guide to D code: Dual Registration</w:t>
            </w:r>
            <w:r w:rsidR="00A727F1">
              <w:rPr>
                <w:noProof/>
                <w:webHidden/>
              </w:rPr>
              <w:tab/>
            </w:r>
            <w:r w:rsidR="00A727F1">
              <w:rPr>
                <w:noProof/>
                <w:webHidden/>
              </w:rPr>
              <w:fldChar w:fldCharType="begin"/>
            </w:r>
            <w:r w:rsidR="00A727F1">
              <w:rPr>
                <w:noProof/>
                <w:webHidden/>
              </w:rPr>
              <w:instrText xml:space="preserve"> PAGEREF _Toc177038252 \h </w:instrText>
            </w:r>
            <w:r w:rsidR="00A727F1">
              <w:rPr>
                <w:noProof/>
                <w:webHidden/>
              </w:rPr>
            </w:r>
            <w:r w:rsidR="00A727F1">
              <w:rPr>
                <w:noProof/>
                <w:webHidden/>
              </w:rPr>
              <w:fldChar w:fldCharType="separate"/>
            </w:r>
            <w:r w:rsidR="00A727F1">
              <w:rPr>
                <w:noProof/>
                <w:webHidden/>
              </w:rPr>
              <w:t>7</w:t>
            </w:r>
            <w:r w:rsidR="00A727F1">
              <w:rPr>
                <w:noProof/>
                <w:webHidden/>
              </w:rPr>
              <w:fldChar w:fldCharType="end"/>
            </w:r>
          </w:hyperlink>
        </w:p>
        <w:p w14:paraId="5727C176" w14:textId="25270C0C" w:rsidR="00A727F1" w:rsidRDefault="00791D5E">
          <w:pPr>
            <w:pStyle w:val="TOC1"/>
            <w:tabs>
              <w:tab w:val="right" w:leader="dot" w:pos="13942"/>
            </w:tabs>
            <w:rPr>
              <w:rFonts w:asciiTheme="minorHAnsi" w:eastAsiaTheme="minorEastAsia" w:hAnsiTheme="minorHAnsi" w:cstheme="minorBidi"/>
              <w:noProof/>
              <w:szCs w:val="22"/>
            </w:rPr>
          </w:pPr>
          <w:hyperlink w:anchor="_Toc177038258" w:history="1">
            <w:r w:rsidR="00A727F1" w:rsidRPr="00946FBA">
              <w:rPr>
                <w:rStyle w:val="Hyperlink"/>
                <w:noProof/>
              </w:rPr>
              <w:t>A quick guide to L code: Late</w:t>
            </w:r>
            <w:r w:rsidR="00A727F1">
              <w:rPr>
                <w:noProof/>
                <w:webHidden/>
              </w:rPr>
              <w:tab/>
            </w:r>
            <w:r w:rsidR="00A727F1">
              <w:rPr>
                <w:noProof/>
                <w:webHidden/>
              </w:rPr>
              <w:fldChar w:fldCharType="begin"/>
            </w:r>
            <w:r w:rsidR="00A727F1">
              <w:rPr>
                <w:noProof/>
                <w:webHidden/>
              </w:rPr>
              <w:instrText xml:space="preserve"> PAGEREF _Toc177038258 \h </w:instrText>
            </w:r>
            <w:r w:rsidR="00A727F1">
              <w:rPr>
                <w:noProof/>
                <w:webHidden/>
              </w:rPr>
            </w:r>
            <w:r w:rsidR="00A727F1">
              <w:rPr>
                <w:noProof/>
                <w:webHidden/>
              </w:rPr>
              <w:fldChar w:fldCharType="separate"/>
            </w:r>
            <w:r w:rsidR="00A727F1">
              <w:rPr>
                <w:noProof/>
                <w:webHidden/>
              </w:rPr>
              <w:t>8</w:t>
            </w:r>
            <w:r w:rsidR="00A727F1">
              <w:rPr>
                <w:noProof/>
                <w:webHidden/>
              </w:rPr>
              <w:fldChar w:fldCharType="end"/>
            </w:r>
          </w:hyperlink>
        </w:p>
        <w:p w14:paraId="2B35B18C" w14:textId="2261455B" w:rsidR="00A727F1" w:rsidRDefault="00791D5E">
          <w:pPr>
            <w:pStyle w:val="TOC1"/>
            <w:tabs>
              <w:tab w:val="right" w:leader="dot" w:pos="13942"/>
            </w:tabs>
            <w:rPr>
              <w:rFonts w:asciiTheme="minorHAnsi" w:eastAsiaTheme="minorEastAsia" w:hAnsiTheme="minorHAnsi" w:cstheme="minorBidi"/>
              <w:noProof/>
              <w:szCs w:val="22"/>
            </w:rPr>
          </w:pPr>
          <w:hyperlink w:anchor="_Toc177038259" w:history="1">
            <w:r w:rsidR="00A727F1" w:rsidRPr="00946FBA">
              <w:rPr>
                <w:rStyle w:val="Hyperlink"/>
                <w:noProof/>
              </w:rPr>
              <w:t>A quick guide to R code: Religious Days</w:t>
            </w:r>
            <w:r w:rsidR="00A727F1">
              <w:rPr>
                <w:noProof/>
                <w:webHidden/>
              </w:rPr>
              <w:tab/>
            </w:r>
            <w:r w:rsidR="00A727F1">
              <w:rPr>
                <w:noProof/>
                <w:webHidden/>
              </w:rPr>
              <w:fldChar w:fldCharType="begin"/>
            </w:r>
            <w:r w:rsidR="00A727F1">
              <w:rPr>
                <w:noProof/>
                <w:webHidden/>
              </w:rPr>
              <w:instrText xml:space="preserve"> PAGEREF _Toc177038259 \h </w:instrText>
            </w:r>
            <w:r w:rsidR="00A727F1">
              <w:rPr>
                <w:noProof/>
                <w:webHidden/>
              </w:rPr>
            </w:r>
            <w:r w:rsidR="00A727F1">
              <w:rPr>
                <w:noProof/>
                <w:webHidden/>
              </w:rPr>
              <w:fldChar w:fldCharType="separate"/>
            </w:r>
            <w:r w:rsidR="00A727F1">
              <w:rPr>
                <w:noProof/>
                <w:webHidden/>
              </w:rPr>
              <w:t>8</w:t>
            </w:r>
            <w:r w:rsidR="00A727F1">
              <w:rPr>
                <w:noProof/>
                <w:webHidden/>
              </w:rPr>
              <w:fldChar w:fldCharType="end"/>
            </w:r>
          </w:hyperlink>
        </w:p>
        <w:p w14:paraId="45E90DFE" w14:textId="4ADEACBE" w:rsidR="00A727F1" w:rsidRDefault="00791D5E">
          <w:pPr>
            <w:pStyle w:val="TOC1"/>
            <w:tabs>
              <w:tab w:val="right" w:leader="dot" w:pos="13942"/>
            </w:tabs>
            <w:rPr>
              <w:rFonts w:asciiTheme="minorHAnsi" w:eastAsiaTheme="minorEastAsia" w:hAnsiTheme="minorHAnsi" w:cstheme="minorBidi"/>
              <w:noProof/>
              <w:szCs w:val="22"/>
            </w:rPr>
          </w:pPr>
          <w:hyperlink w:anchor="_Toc177038260" w:history="1">
            <w:r w:rsidR="00A727F1" w:rsidRPr="00946FBA">
              <w:rPr>
                <w:rStyle w:val="Hyperlink"/>
                <w:noProof/>
              </w:rPr>
              <w:t>Common Register Queries</w:t>
            </w:r>
            <w:r w:rsidR="00A727F1">
              <w:rPr>
                <w:noProof/>
                <w:webHidden/>
              </w:rPr>
              <w:tab/>
            </w:r>
            <w:r w:rsidR="00A727F1">
              <w:rPr>
                <w:noProof/>
                <w:webHidden/>
              </w:rPr>
              <w:fldChar w:fldCharType="begin"/>
            </w:r>
            <w:r w:rsidR="00A727F1">
              <w:rPr>
                <w:noProof/>
                <w:webHidden/>
              </w:rPr>
              <w:instrText xml:space="preserve"> PAGEREF _Toc177038260 \h </w:instrText>
            </w:r>
            <w:r w:rsidR="00A727F1">
              <w:rPr>
                <w:noProof/>
                <w:webHidden/>
              </w:rPr>
            </w:r>
            <w:r w:rsidR="00A727F1">
              <w:rPr>
                <w:noProof/>
                <w:webHidden/>
              </w:rPr>
              <w:fldChar w:fldCharType="separate"/>
            </w:r>
            <w:r w:rsidR="00A727F1">
              <w:rPr>
                <w:noProof/>
                <w:webHidden/>
              </w:rPr>
              <w:t>10</w:t>
            </w:r>
            <w:r w:rsidR="00A727F1">
              <w:rPr>
                <w:noProof/>
                <w:webHidden/>
              </w:rPr>
              <w:fldChar w:fldCharType="end"/>
            </w:r>
          </w:hyperlink>
        </w:p>
        <w:p w14:paraId="50BA9E2C" w14:textId="23F05B86" w:rsidR="00A727F1" w:rsidRDefault="00791D5E">
          <w:pPr>
            <w:pStyle w:val="TOC1"/>
            <w:tabs>
              <w:tab w:val="right" w:leader="dot" w:pos="13942"/>
            </w:tabs>
            <w:rPr>
              <w:rFonts w:asciiTheme="minorHAnsi" w:eastAsiaTheme="minorEastAsia" w:hAnsiTheme="minorHAnsi" w:cstheme="minorBidi"/>
              <w:noProof/>
              <w:szCs w:val="22"/>
            </w:rPr>
          </w:pPr>
          <w:hyperlink w:anchor="_Toc177038275" w:history="1">
            <w:r w:rsidR="00A727F1" w:rsidRPr="00946FBA">
              <w:rPr>
                <w:rStyle w:val="Hyperlink"/>
                <w:noProof/>
              </w:rPr>
              <w:t>Appendix 1- Late signing in sheet</w:t>
            </w:r>
            <w:r w:rsidR="00A727F1">
              <w:rPr>
                <w:noProof/>
                <w:webHidden/>
              </w:rPr>
              <w:tab/>
            </w:r>
            <w:r w:rsidR="00A727F1">
              <w:rPr>
                <w:noProof/>
                <w:webHidden/>
              </w:rPr>
              <w:fldChar w:fldCharType="begin"/>
            </w:r>
            <w:r w:rsidR="00A727F1">
              <w:rPr>
                <w:noProof/>
                <w:webHidden/>
              </w:rPr>
              <w:instrText xml:space="preserve"> PAGEREF _Toc177038275 \h </w:instrText>
            </w:r>
            <w:r w:rsidR="00A727F1">
              <w:rPr>
                <w:noProof/>
                <w:webHidden/>
              </w:rPr>
            </w:r>
            <w:r w:rsidR="00A727F1">
              <w:rPr>
                <w:noProof/>
                <w:webHidden/>
              </w:rPr>
              <w:fldChar w:fldCharType="separate"/>
            </w:r>
            <w:r w:rsidR="00A727F1">
              <w:rPr>
                <w:noProof/>
                <w:webHidden/>
              </w:rPr>
              <w:t>13</w:t>
            </w:r>
            <w:r w:rsidR="00A727F1">
              <w:rPr>
                <w:noProof/>
                <w:webHidden/>
              </w:rPr>
              <w:fldChar w:fldCharType="end"/>
            </w:r>
          </w:hyperlink>
        </w:p>
        <w:p w14:paraId="2252D427" w14:textId="6B7B2C01" w:rsidR="00A727F1" w:rsidRDefault="00791D5E">
          <w:pPr>
            <w:pStyle w:val="TOC1"/>
            <w:tabs>
              <w:tab w:val="right" w:leader="dot" w:pos="13942"/>
            </w:tabs>
            <w:rPr>
              <w:rFonts w:asciiTheme="minorHAnsi" w:eastAsiaTheme="minorEastAsia" w:hAnsiTheme="minorHAnsi" w:cstheme="minorBidi"/>
              <w:noProof/>
              <w:szCs w:val="22"/>
            </w:rPr>
          </w:pPr>
          <w:hyperlink w:anchor="_Toc177038276" w:history="1">
            <w:r w:rsidR="00A727F1" w:rsidRPr="00946FBA">
              <w:rPr>
                <w:rStyle w:val="Hyperlink"/>
                <w:noProof/>
              </w:rPr>
              <w:t>Appendix 2- Holidays and Observances Autumn term 24</w:t>
            </w:r>
            <w:r w:rsidR="00A727F1">
              <w:rPr>
                <w:noProof/>
                <w:webHidden/>
              </w:rPr>
              <w:tab/>
            </w:r>
            <w:r w:rsidR="00A727F1">
              <w:rPr>
                <w:noProof/>
                <w:webHidden/>
              </w:rPr>
              <w:fldChar w:fldCharType="begin"/>
            </w:r>
            <w:r w:rsidR="00A727F1">
              <w:rPr>
                <w:noProof/>
                <w:webHidden/>
              </w:rPr>
              <w:instrText xml:space="preserve"> PAGEREF _Toc177038276 \h </w:instrText>
            </w:r>
            <w:r w:rsidR="00A727F1">
              <w:rPr>
                <w:noProof/>
                <w:webHidden/>
              </w:rPr>
            </w:r>
            <w:r w:rsidR="00A727F1">
              <w:rPr>
                <w:noProof/>
                <w:webHidden/>
              </w:rPr>
              <w:fldChar w:fldCharType="separate"/>
            </w:r>
            <w:r w:rsidR="00A727F1">
              <w:rPr>
                <w:noProof/>
                <w:webHidden/>
              </w:rPr>
              <w:t>14</w:t>
            </w:r>
            <w:r w:rsidR="00A727F1">
              <w:rPr>
                <w:noProof/>
                <w:webHidden/>
              </w:rPr>
              <w:fldChar w:fldCharType="end"/>
            </w:r>
          </w:hyperlink>
        </w:p>
        <w:p w14:paraId="3FBEF89D" w14:textId="17850A97" w:rsidR="00A727F1" w:rsidRDefault="00A727F1">
          <w:r>
            <w:rPr>
              <w:b/>
              <w:bCs/>
              <w:noProof/>
            </w:rPr>
            <w:fldChar w:fldCharType="end"/>
          </w:r>
        </w:p>
      </w:sdtContent>
    </w:sdt>
    <w:p w14:paraId="100EAB55" w14:textId="0C13D9AE" w:rsidR="00A727F1" w:rsidRDefault="00A727F1" w:rsidP="00A727F1">
      <w:pPr>
        <w:pStyle w:val="ListParagraph"/>
        <w:spacing w:line="360" w:lineRule="auto"/>
        <w:ind w:left="1080"/>
      </w:pPr>
    </w:p>
    <w:tbl>
      <w:tblPr>
        <w:tblW w:w="14601" w:type="dxa"/>
        <w:tblInd w:w="-431" w:type="dxa"/>
        <w:tblLook w:val="04A0" w:firstRow="1" w:lastRow="0" w:firstColumn="1" w:lastColumn="0" w:noHBand="0" w:noVBand="1"/>
      </w:tblPr>
      <w:tblGrid>
        <w:gridCol w:w="979"/>
        <w:gridCol w:w="1857"/>
        <w:gridCol w:w="3975"/>
        <w:gridCol w:w="7790"/>
      </w:tblGrid>
      <w:tr w:rsidR="00A727F1" w:rsidRPr="00A058E1" w14:paraId="0B931CF5" w14:textId="77777777" w:rsidTr="00A727F1">
        <w:trPr>
          <w:cantSplit/>
          <w:trHeight w:val="800"/>
          <w:tblHeader/>
        </w:trPr>
        <w:tc>
          <w:tcPr>
            <w:tcW w:w="979" w:type="dxa"/>
            <w:tcBorders>
              <w:top w:val="single" w:sz="4" w:space="0" w:color="000000"/>
              <w:left w:val="single" w:sz="4" w:space="0" w:color="000000"/>
              <w:bottom w:val="single" w:sz="4" w:space="0" w:color="000000"/>
              <w:right w:val="single" w:sz="4" w:space="0" w:color="000000"/>
            </w:tcBorders>
            <w:shd w:val="clear" w:color="auto" w:fill="44546A"/>
            <w:vAlign w:val="center"/>
            <w:hideMark/>
          </w:tcPr>
          <w:p w14:paraId="690721CA" w14:textId="77777777" w:rsidR="00086DD6" w:rsidRPr="00BF0AA2" w:rsidRDefault="00086DD6" w:rsidP="006E102C">
            <w:pPr>
              <w:jc w:val="center"/>
              <w:rPr>
                <w:rFonts w:asciiTheme="minorHAnsi" w:hAnsiTheme="minorHAnsi" w:cstheme="minorHAnsi"/>
                <w:b/>
                <w:bCs/>
                <w:color w:val="E6E6E6"/>
                <w:szCs w:val="22"/>
              </w:rPr>
            </w:pPr>
            <w:r w:rsidRPr="00BF0AA2">
              <w:rPr>
                <w:rFonts w:asciiTheme="minorHAnsi" w:hAnsiTheme="minorHAnsi" w:cstheme="minorHAnsi"/>
                <w:b/>
                <w:bCs/>
                <w:color w:val="E6E6E6"/>
                <w:szCs w:val="22"/>
              </w:rPr>
              <w:t>Code</w:t>
            </w:r>
          </w:p>
        </w:tc>
        <w:tc>
          <w:tcPr>
            <w:tcW w:w="1857" w:type="dxa"/>
            <w:tcBorders>
              <w:top w:val="single" w:sz="4" w:space="0" w:color="000000"/>
              <w:left w:val="nil"/>
              <w:bottom w:val="single" w:sz="4" w:space="0" w:color="000000"/>
              <w:right w:val="single" w:sz="4" w:space="0" w:color="000000"/>
            </w:tcBorders>
            <w:shd w:val="clear" w:color="auto" w:fill="44546A"/>
            <w:vAlign w:val="center"/>
            <w:hideMark/>
          </w:tcPr>
          <w:p w14:paraId="51A83865" w14:textId="24C29100" w:rsidR="00086DD6" w:rsidRPr="00BF0AA2" w:rsidRDefault="00BF0AA2" w:rsidP="00A727F1">
            <w:pPr>
              <w:jc w:val="center"/>
              <w:rPr>
                <w:rFonts w:asciiTheme="minorHAnsi" w:hAnsiTheme="minorHAnsi" w:cstheme="minorHAnsi"/>
                <w:b/>
                <w:bCs/>
                <w:color w:val="E6E6E6"/>
                <w:szCs w:val="22"/>
              </w:rPr>
            </w:pPr>
            <w:r w:rsidRPr="00BF0AA2">
              <w:rPr>
                <w:rFonts w:asciiTheme="minorHAnsi" w:hAnsiTheme="minorHAnsi" w:cstheme="minorHAnsi"/>
                <w:b/>
                <w:bCs/>
                <w:color w:val="E6E6E6"/>
                <w:szCs w:val="22"/>
              </w:rPr>
              <w:t>WTISSA reference*</w:t>
            </w:r>
          </w:p>
        </w:tc>
        <w:tc>
          <w:tcPr>
            <w:tcW w:w="3975" w:type="dxa"/>
            <w:tcBorders>
              <w:top w:val="single" w:sz="4" w:space="0" w:color="000000"/>
              <w:left w:val="nil"/>
              <w:bottom w:val="single" w:sz="4" w:space="0" w:color="000000"/>
              <w:right w:val="single" w:sz="4" w:space="0" w:color="000000"/>
            </w:tcBorders>
            <w:shd w:val="clear" w:color="auto" w:fill="44546A"/>
            <w:vAlign w:val="center"/>
            <w:hideMark/>
          </w:tcPr>
          <w:p w14:paraId="3D8857C1" w14:textId="77777777" w:rsidR="00086DD6" w:rsidRPr="00987949" w:rsidRDefault="00086DD6" w:rsidP="006E102C">
            <w:pPr>
              <w:jc w:val="center"/>
              <w:rPr>
                <w:rFonts w:asciiTheme="minorHAnsi" w:hAnsiTheme="minorHAnsi" w:cstheme="minorHAnsi"/>
                <w:b/>
                <w:bCs/>
                <w:color w:val="E6E6E6"/>
                <w:szCs w:val="22"/>
              </w:rPr>
            </w:pPr>
            <w:r w:rsidRPr="00987949">
              <w:rPr>
                <w:rFonts w:asciiTheme="minorHAnsi" w:hAnsiTheme="minorHAnsi" w:cstheme="minorHAnsi"/>
                <w:b/>
                <w:bCs/>
                <w:color w:val="E6E6E6"/>
                <w:szCs w:val="22"/>
              </w:rPr>
              <w:t>Description</w:t>
            </w:r>
          </w:p>
        </w:tc>
        <w:tc>
          <w:tcPr>
            <w:tcW w:w="7790" w:type="dxa"/>
            <w:tcBorders>
              <w:top w:val="single" w:sz="4" w:space="0" w:color="000000"/>
              <w:left w:val="nil"/>
              <w:bottom w:val="single" w:sz="4" w:space="0" w:color="000000"/>
              <w:right w:val="single" w:sz="4" w:space="0" w:color="000000"/>
            </w:tcBorders>
            <w:shd w:val="clear" w:color="auto" w:fill="44546A"/>
            <w:vAlign w:val="center"/>
            <w:hideMark/>
          </w:tcPr>
          <w:p w14:paraId="329B5185" w14:textId="77777777" w:rsidR="00086DD6" w:rsidRPr="00987949" w:rsidRDefault="00086DD6" w:rsidP="006E102C">
            <w:pPr>
              <w:jc w:val="center"/>
              <w:rPr>
                <w:rFonts w:asciiTheme="minorHAnsi" w:hAnsiTheme="minorHAnsi" w:cstheme="minorHAnsi"/>
                <w:b/>
                <w:bCs/>
                <w:color w:val="E6E6E6"/>
                <w:szCs w:val="22"/>
              </w:rPr>
            </w:pPr>
            <w:r w:rsidRPr="00987949">
              <w:rPr>
                <w:rFonts w:asciiTheme="minorHAnsi" w:hAnsiTheme="minorHAnsi" w:cstheme="minorHAnsi"/>
                <w:b/>
                <w:bCs/>
                <w:color w:val="E6E6E6"/>
                <w:szCs w:val="22"/>
              </w:rPr>
              <w:t>Details</w:t>
            </w:r>
          </w:p>
        </w:tc>
      </w:tr>
      <w:tr w:rsidR="00086DD6" w:rsidRPr="00A058E1" w14:paraId="68A83698" w14:textId="77777777" w:rsidTr="00A727F1">
        <w:trPr>
          <w:trHeight w:val="300"/>
        </w:trPr>
        <w:tc>
          <w:tcPr>
            <w:tcW w:w="14601" w:type="dxa"/>
            <w:gridSpan w:val="4"/>
            <w:tcBorders>
              <w:top w:val="single" w:sz="4" w:space="0" w:color="000000"/>
              <w:left w:val="single" w:sz="4" w:space="0" w:color="000000"/>
              <w:bottom w:val="single" w:sz="4" w:space="0" w:color="000000"/>
              <w:right w:val="nil"/>
            </w:tcBorders>
            <w:shd w:val="clear" w:color="auto" w:fill="D9ECFA"/>
            <w:hideMark/>
          </w:tcPr>
          <w:p w14:paraId="25CA9AFA" w14:textId="77777777" w:rsidR="00086DD6" w:rsidRPr="00987949" w:rsidRDefault="5733A05F" w:rsidP="15E0F9DF">
            <w:pPr>
              <w:rPr>
                <w:rFonts w:asciiTheme="minorHAnsi" w:hAnsiTheme="minorHAnsi" w:cstheme="minorBidi"/>
                <w:b/>
                <w:bCs/>
              </w:rPr>
            </w:pPr>
            <w:r w:rsidRPr="15E0F9DF">
              <w:rPr>
                <w:rFonts w:asciiTheme="minorHAnsi" w:hAnsiTheme="minorHAnsi" w:cstheme="minorBidi"/>
                <w:b/>
                <w:bCs/>
              </w:rPr>
              <w:t>The student is counted as present.</w:t>
            </w:r>
          </w:p>
        </w:tc>
      </w:tr>
      <w:tr w:rsidR="00A727F1" w:rsidRPr="00A058E1" w14:paraId="01A3B387"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bottom"/>
            <w:hideMark/>
          </w:tcPr>
          <w:p w14:paraId="184353E4" w14:textId="77777777" w:rsidR="00086DD6" w:rsidRPr="00815E4B" w:rsidRDefault="00086DD6" w:rsidP="006E102C">
            <w:pPr>
              <w:jc w:val="center"/>
              <w:rPr>
                <w:rFonts w:asciiTheme="minorHAnsi" w:hAnsiTheme="minorHAnsi" w:cstheme="minorHAnsi"/>
                <w:b/>
                <w:bCs/>
                <w:szCs w:val="22"/>
              </w:rPr>
            </w:pPr>
            <w:r w:rsidRPr="00815E4B">
              <w:rPr>
                <w:rFonts w:asciiTheme="minorHAnsi" w:hAnsiTheme="minorHAnsi" w:cstheme="minorHAnsi"/>
                <w:b/>
                <w:bCs/>
                <w:szCs w:val="22"/>
              </w:rPr>
              <w:t>/ or \</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69F6102B" w14:textId="77777777" w:rsidR="00086DD6" w:rsidRPr="00815E4B" w:rsidRDefault="00086DD6" w:rsidP="00987F03">
            <w:pPr>
              <w:jc w:val="center"/>
              <w:rPr>
                <w:rFonts w:asciiTheme="minorHAnsi" w:hAnsiTheme="minorHAnsi" w:cstheme="minorHAnsi"/>
                <w:szCs w:val="22"/>
              </w:rPr>
            </w:pPr>
            <w:r w:rsidRPr="00815E4B">
              <w:rPr>
                <w:rFonts w:asciiTheme="minorHAnsi" w:hAnsiTheme="minorHAnsi" w:cstheme="minorHAnsi"/>
                <w:szCs w:val="22"/>
              </w:rPr>
              <w:t>287</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1FD72042" w14:textId="77777777" w:rsidR="00086DD6" w:rsidRPr="00815E4B" w:rsidRDefault="00086DD6" w:rsidP="00987F03">
            <w:pPr>
              <w:rPr>
                <w:rFonts w:asciiTheme="minorHAnsi" w:hAnsiTheme="minorHAnsi" w:cstheme="minorHAnsi"/>
                <w:b/>
                <w:szCs w:val="22"/>
              </w:rPr>
            </w:pPr>
            <w:r w:rsidRPr="00815E4B">
              <w:rPr>
                <w:rFonts w:asciiTheme="minorHAnsi" w:hAnsiTheme="minorHAnsi" w:cstheme="minorHAnsi"/>
                <w:b/>
                <w:szCs w:val="22"/>
              </w:rPr>
              <w:t>Present at the school</w:t>
            </w:r>
          </w:p>
        </w:tc>
        <w:tc>
          <w:tcPr>
            <w:tcW w:w="7790" w:type="dxa"/>
            <w:tcBorders>
              <w:top w:val="nil"/>
              <w:left w:val="nil"/>
              <w:bottom w:val="single" w:sz="4" w:space="0" w:color="000000"/>
              <w:right w:val="single" w:sz="4" w:space="0" w:color="000000"/>
            </w:tcBorders>
            <w:shd w:val="clear" w:color="auto" w:fill="FFFFFF" w:themeFill="background2"/>
            <w:hideMark/>
          </w:tcPr>
          <w:p w14:paraId="1AFD4744" w14:textId="77777777" w:rsidR="00086DD6" w:rsidRPr="00815E4B" w:rsidRDefault="00086DD6" w:rsidP="006E102C">
            <w:pPr>
              <w:rPr>
                <w:rFonts w:asciiTheme="minorHAnsi" w:hAnsiTheme="minorHAnsi" w:cstheme="minorHAnsi"/>
                <w:szCs w:val="22"/>
              </w:rPr>
            </w:pPr>
            <w:r w:rsidRPr="00815E4B">
              <w:rPr>
                <w:rFonts w:asciiTheme="minorHAnsi" w:hAnsiTheme="minorHAnsi" w:cstheme="minorHAnsi"/>
                <w:szCs w:val="22"/>
              </w:rPr>
              <w:t> </w:t>
            </w:r>
          </w:p>
        </w:tc>
      </w:tr>
      <w:tr w:rsidR="00A727F1" w:rsidRPr="00A058E1" w14:paraId="592EC41B" w14:textId="77777777" w:rsidTr="00A727F1">
        <w:trPr>
          <w:cantSplit/>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002B01E3" w14:textId="77777777" w:rsidR="00086DD6" w:rsidRPr="00815E4B" w:rsidRDefault="00086DD6" w:rsidP="00D67EF0">
            <w:pPr>
              <w:jc w:val="center"/>
              <w:rPr>
                <w:rFonts w:asciiTheme="minorHAnsi" w:hAnsiTheme="minorHAnsi" w:cstheme="minorHAnsi"/>
                <w:b/>
                <w:bCs/>
                <w:szCs w:val="22"/>
              </w:rPr>
            </w:pPr>
            <w:r w:rsidRPr="00815E4B">
              <w:rPr>
                <w:rFonts w:asciiTheme="minorHAnsi" w:hAnsiTheme="minorHAnsi" w:cstheme="minorHAnsi"/>
                <w:b/>
                <w:bCs/>
                <w:szCs w:val="22"/>
              </w:rPr>
              <w:t>L</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0CF40BA7" w14:textId="77777777" w:rsidR="00086DD6" w:rsidRPr="00815E4B" w:rsidRDefault="00086DD6" w:rsidP="00987F03">
            <w:pPr>
              <w:jc w:val="center"/>
              <w:rPr>
                <w:rFonts w:asciiTheme="minorHAnsi" w:hAnsiTheme="minorHAnsi" w:cstheme="minorHAnsi"/>
                <w:szCs w:val="22"/>
              </w:rPr>
            </w:pPr>
            <w:r w:rsidRPr="00815E4B">
              <w:rPr>
                <w:rFonts w:asciiTheme="minorHAnsi" w:hAnsiTheme="minorHAnsi" w:cstheme="minorHAnsi"/>
                <w:szCs w:val="22"/>
              </w:rPr>
              <w:t>289</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096FCEC3" w14:textId="77777777" w:rsidR="00086DD6" w:rsidRPr="00815E4B" w:rsidRDefault="00086DD6" w:rsidP="00987F03">
            <w:pPr>
              <w:rPr>
                <w:rFonts w:asciiTheme="minorHAnsi" w:hAnsiTheme="minorHAnsi" w:cstheme="minorHAnsi"/>
                <w:b/>
                <w:szCs w:val="22"/>
              </w:rPr>
            </w:pPr>
            <w:r w:rsidRPr="00815E4B">
              <w:rPr>
                <w:rFonts w:asciiTheme="minorHAnsi" w:hAnsiTheme="minorHAnsi" w:cstheme="minorHAnsi"/>
                <w:b/>
                <w:szCs w:val="22"/>
              </w:rPr>
              <w:t>Late arrival before register is closed</w:t>
            </w:r>
          </w:p>
        </w:tc>
        <w:tc>
          <w:tcPr>
            <w:tcW w:w="7790" w:type="dxa"/>
            <w:tcBorders>
              <w:top w:val="nil"/>
              <w:left w:val="nil"/>
              <w:bottom w:val="single" w:sz="4" w:space="0" w:color="000000"/>
              <w:right w:val="single" w:sz="4" w:space="0" w:color="000000"/>
            </w:tcBorders>
            <w:shd w:val="clear" w:color="auto" w:fill="FFFFFF" w:themeFill="background2"/>
            <w:hideMark/>
          </w:tcPr>
          <w:p w14:paraId="215BC8B0" w14:textId="77777777" w:rsidR="00086DD6" w:rsidRPr="00815E4B" w:rsidRDefault="001B3E93" w:rsidP="006E102C">
            <w:pPr>
              <w:rPr>
                <w:rFonts w:asciiTheme="minorHAnsi" w:hAnsiTheme="minorHAnsi" w:cstheme="minorHAnsi"/>
                <w:szCs w:val="22"/>
              </w:rPr>
            </w:pPr>
            <w:r w:rsidRPr="00815E4B">
              <w:rPr>
                <w:rFonts w:asciiTheme="minorHAnsi" w:hAnsiTheme="minorHAnsi" w:cstheme="minorHAnsi"/>
                <w:szCs w:val="22"/>
              </w:rPr>
              <w:t xml:space="preserve">As per school attendance policy, pupil arrives after the register has started but before the register is closed. Consider using “Late Sign In” template to identify patterns of late arrival and offer support to reduce repeated lateness. </w:t>
            </w:r>
            <w:r w:rsidR="00B552F6" w:rsidRPr="00815E4B">
              <w:rPr>
                <w:rFonts w:asciiTheme="minorHAnsi" w:hAnsiTheme="minorHAnsi" w:cstheme="minorHAnsi"/>
                <w:szCs w:val="22"/>
              </w:rPr>
              <w:t>Refer to “A Quick Guide to code L” below</w:t>
            </w:r>
          </w:p>
        </w:tc>
      </w:tr>
      <w:tr w:rsidR="00086DD6" w:rsidRPr="00A058E1" w14:paraId="39E0F06B" w14:textId="77777777" w:rsidTr="00A727F1">
        <w:trPr>
          <w:trHeight w:val="300"/>
        </w:trPr>
        <w:tc>
          <w:tcPr>
            <w:tcW w:w="14601" w:type="dxa"/>
            <w:gridSpan w:val="4"/>
            <w:tcBorders>
              <w:top w:val="single" w:sz="4" w:space="0" w:color="000000"/>
              <w:left w:val="single" w:sz="4" w:space="0" w:color="000000"/>
              <w:bottom w:val="single" w:sz="4" w:space="0" w:color="000000"/>
              <w:right w:val="nil"/>
            </w:tcBorders>
            <w:shd w:val="clear" w:color="auto" w:fill="DDF2C7"/>
            <w:hideMark/>
          </w:tcPr>
          <w:p w14:paraId="7226142D" w14:textId="77777777" w:rsidR="00086DD6" w:rsidRPr="00987949" w:rsidRDefault="5733A05F" w:rsidP="15E0F9DF">
            <w:pPr>
              <w:rPr>
                <w:rFonts w:asciiTheme="minorHAnsi" w:hAnsiTheme="minorHAnsi" w:cstheme="minorBidi"/>
                <w:b/>
                <w:bCs/>
                <w:color w:val="FFFFFF" w:themeColor="background1"/>
              </w:rPr>
            </w:pPr>
            <w:r w:rsidRPr="15E0F9DF">
              <w:rPr>
                <w:rFonts w:asciiTheme="minorHAnsi" w:hAnsiTheme="minorHAnsi" w:cstheme="minorBidi"/>
                <w:b/>
                <w:bCs/>
              </w:rPr>
              <w:t>The student is counted as present, at an Approved Educational Activity. </w:t>
            </w:r>
          </w:p>
        </w:tc>
      </w:tr>
      <w:tr w:rsidR="00A727F1" w:rsidRPr="00A058E1" w14:paraId="4F56758D"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05740C45" w14:textId="77777777" w:rsidR="00086DD6" w:rsidRPr="00815E4B" w:rsidRDefault="00086DD6" w:rsidP="006E102C">
            <w:pPr>
              <w:jc w:val="center"/>
              <w:rPr>
                <w:rFonts w:asciiTheme="minorHAnsi" w:hAnsiTheme="minorHAnsi" w:cstheme="minorHAnsi"/>
                <w:b/>
                <w:bCs/>
                <w:szCs w:val="22"/>
              </w:rPr>
            </w:pPr>
            <w:r w:rsidRPr="00815E4B">
              <w:rPr>
                <w:rFonts w:asciiTheme="minorHAnsi" w:hAnsiTheme="minorHAnsi" w:cstheme="minorHAnsi"/>
                <w:b/>
                <w:bCs/>
                <w:szCs w:val="22"/>
              </w:rPr>
              <w:t>B</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50076CE9" w14:textId="77777777" w:rsidR="00086DD6" w:rsidRPr="00815E4B" w:rsidRDefault="00086DD6" w:rsidP="00987F03">
            <w:pPr>
              <w:jc w:val="center"/>
              <w:rPr>
                <w:rFonts w:asciiTheme="minorHAnsi" w:hAnsiTheme="minorHAnsi" w:cstheme="minorHAnsi"/>
                <w:szCs w:val="22"/>
              </w:rPr>
            </w:pPr>
            <w:r w:rsidRPr="00815E4B">
              <w:rPr>
                <w:rFonts w:asciiTheme="minorHAnsi" w:hAnsiTheme="minorHAnsi" w:cstheme="minorHAnsi"/>
                <w:szCs w:val="22"/>
              </w:rPr>
              <w:t>307</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47EA092D" w14:textId="77777777" w:rsidR="00086DD6" w:rsidRPr="00815E4B" w:rsidRDefault="00086DD6" w:rsidP="00987F03">
            <w:pPr>
              <w:rPr>
                <w:rFonts w:asciiTheme="minorHAnsi" w:hAnsiTheme="minorHAnsi" w:cstheme="minorHAnsi"/>
                <w:b/>
                <w:szCs w:val="22"/>
              </w:rPr>
            </w:pPr>
            <w:r w:rsidRPr="00815E4B">
              <w:rPr>
                <w:rFonts w:asciiTheme="minorHAnsi" w:hAnsiTheme="minorHAnsi" w:cstheme="minorHAnsi"/>
                <w:b/>
                <w:szCs w:val="22"/>
              </w:rPr>
              <w:t>Other Approved Educational Activity</w:t>
            </w:r>
          </w:p>
        </w:tc>
        <w:tc>
          <w:tcPr>
            <w:tcW w:w="7790" w:type="dxa"/>
            <w:tcBorders>
              <w:top w:val="nil"/>
              <w:left w:val="nil"/>
              <w:bottom w:val="single" w:sz="4" w:space="0" w:color="000000"/>
              <w:right w:val="single" w:sz="4" w:space="0" w:color="000000"/>
            </w:tcBorders>
            <w:shd w:val="clear" w:color="auto" w:fill="FFFFFF" w:themeFill="background2"/>
            <w:hideMark/>
          </w:tcPr>
          <w:p w14:paraId="786ED7B7" w14:textId="77777777" w:rsidR="00086DD6" w:rsidRPr="00815E4B" w:rsidRDefault="00F00236" w:rsidP="00FC026E">
            <w:pPr>
              <w:rPr>
                <w:rFonts w:asciiTheme="minorHAnsi" w:hAnsiTheme="minorHAnsi" w:cstheme="minorHAnsi"/>
                <w:szCs w:val="22"/>
              </w:rPr>
            </w:pPr>
            <w:r w:rsidRPr="00815E4B">
              <w:rPr>
                <w:rFonts w:asciiTheme="minorHAnsi" w:hAnsiTheme="minorHAnsi" w:cstheme="minorHAnsi"/>
                <w:szCs w:val="22"/>
              </w:rPr>
              <w:t xml:space="preserve">Refer to "A Quick Guide to </w:t>
            </w:r>
            <w:r w:rsidR="00086DD6" w:rsidRPr="00815E4B">
              <w:rPr>
                <w:rFonts w:asciiTheme="minorHAnsi" w:hAnsiTheme="minorHAnsi" w:cstheme="minorHAnsi"/>
                <w:szCs w:val="22"/>
              </w:rPr>
              <w:t>minute guide to code B"</w:t>
            </w:r>
            <w:r w:rsidR="00B552F6" w:rsidRPr="00815E4B">
              <w:rPr>
                <w:rFonts w:asciiTheme="minorHAnsi" w:hAnsiTheme="minorHAnsi" w:cstheme="minorHAnsi"/>
                <w:szCs w:val="22"/>
              </w:rPr>
              <w:t xml:space="preserve"> below</w:t>
            </w:r>
          </w:p>
        </w:tc>
      </w:tr>
      <w:tr w:rsidR="00A727F1" w:rsidRPr="00A058E1" w14:paraId="1A068DE6"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tcPr>
          <w:p w14:paraId="42E8759E" w14:textId="77777777" w:rsidR="00C35F77" w:rsidRPr="00815E4B" w:rsidRDefault="00C35F77" w:rsidP="00C35F77">
            <w:pPr>
              <w:jc w:val="center"/>
              <w:rPr>
                <w:rFonts w:asciiTheme="minorHAnsi" w:hAnsiTheme="minorHAnsi" w:cstheme="minorHAnsi"/>
                <w:b/>
                <w:bCs/>
                <w:szCs w:val="22"/>
              </w:rPr>
            </w:pPr>
            <w:r w:rsidRPr="00815E4B">
              <w:rPr>
                <w:rFonts w:asciiTheme="minorHAnsi" w:hAnsiTheme="minorHAnsi" w:cstheme="minorHAnsi"/>
                <w:b/>
                <w:bCs/>
                <w:szCs w:val="22"/>
              </w:rPr>
              <w:lastRenderedPageBreak/>
              <w:t>J1</w:t>
            </w:r>
          </w:p>
        </w:tc>
        <w:tc>
          <w:tcPr>
            <w:tcW w:w="1857" w:type="dxa"/>
            <w:tcBorders>
              <w:top w:val="nil"/>
              <w:left w:val="nil"/>
              <w:bottom w:val="single" w:sz="4" w:space="0" w:color="000000"/>
              <w:right w:val="single" w:sz="4" w:space="0" w:color="000000"/>
            </w:tcBorders>
            <w:shd w:val="clear" w:color="auto" w:fill="FFFFFF" w:themeFill="background2"/>
            <w:vAlign w:val="center"/>
          </w:tcPr>
          <w:p w14:paraId="6AF50E9B" w14:textId="77777777" w:rsidR="00C35F77" w:rsidRPr="00815E4B" w:rsidRDefault="00C35F77" w:rsidP="00C35F77">
            <w:pPr>
              <w:jc w:val="center"/>
              <w:rPr>
                <w:rFonts w:asciiTheme="minorHAnsi" w:hAnsiTheme="minorHAnsi" w:cstheme="minorHAnsi"/>
                <w:szCs w:val="22"/>
              </w:rPr>
            </w:pPr>
            <w:r w:rsidRPr="00815E4B">
              <w:rPr>
                <w:rFonts w:asciiTheme="minorHAnsi" w:hAnsiTheme="minorHAnsi" w:cstheme="minorHAnsi"/>
                <w:szCs w:val="22"/>
              </w:rPr>
              <w:t>326</w:t>
            </w:r>
          </w:p>
        </w:tc>
        <w:tc>
          <w:tcPr>
            <w:tcW w:w="3975" w:type="dxa"/>
            <w:tcBorders>
              <w:top w:val="nil"/>
              <w:left w:val="nil"/>
              <w:bottom w:val="single" w:sz="4" w:space="0" w:color="000000"/>
              <w:right w:val="single" w:sz="4" w:space="0" w:color="000000"/>
            </w:tcBorders>
            <w:shd w:val="clear" w:color="auto" w:fill="FFFFFF" w:themeFill="background2"/>
            <w:vAlign w:val="center"/>
          </w:tcPr>
          <w:p w14:paraId="563E32D7" w14:textId="77777777" w:rsidR="00C35F77" w:rsidRPr="00815E4B" w:rsidRDefault="00C35F77" w:rsidP="00C35F77">
            <w:pPr>
              <w:rPr>
                <w:rFonts w:asciiTheme="minorHAnsi" w:hAnsiTheme="minorHAnsi" w:cstheme="minorHAnsi"/>
                <w:b/>
                <w:szCs w:val="22"/>
              </w:rPr>
            </w:pPr>
            <w:r w:rsidRPr="00815E4B">
              <w:rPr>
                <w:rFonts w:asciiTheme="minorHAnsi" w:hAnsiTheme="minorHAnsi" w:cstheme="minorHAnsi"/>
                <w:b/>
                <w:szCs w:val="22"/>
              </w:rPr>
              <w:t>Interview for employment or admission to another educational institution</w:t>
            </w:r>
          </w:p>
        </w:tc>
        <w:tc>
          <w:tcPr>
            <w:tcW w:w="7790" w:type="dxa"/>
            <w:tcBorders>
              <w:top w:val="nil"/>
              <w:left w:val="nil"/>
              <w:bottom w:val="single" w:sz="4" w:space="0" w:color="000000"/>
              <w:right w:val="single" w:sz="4" w:space="0" w:color="000000"/>
            </w:tcBorders>
            <w:shd w:val="clear" w:color="auto" w:fill="FFFFFF" w:themeFill="background2"/>
          </w:tcPr>
          <w:p w14:paraId="2B31368D" w14:textId="77777777" w:rsidR="00C35F77" w:rsidRPr="00815E4B" w:rsidRDefault="00C35F77" w:rsidP="00C35F77">
            <w:pPr>
              <w:rPr>
                <w:rFonts w:asciiTheme="minorHAnsi" w:hAnsiTheme="minorHAnsi" w:cstheme="minorHAnsi"/>
                <w:szCs w:val="22"/>
              </w:rPr>
            </w:pPr>
            <w:r w:rsidRPr="00815E4B">
              <w:rPr>
                <w:rFonts w:asciiTheme="minorHAnsi" w:hAnsiTheme="minorHAnsi" w:cstheme="minorHAnsi"/>
                <w:szCs w:val="22"/>
              </w:rPr>
              <w:t xml:space="preserve">Parents should apply in advance to enable pupil to attend interview for employment or admission to another educational institution. </w:t>
            </w:r>
          </w:p>
        </w:tc>
      </w:tr>
      <w:tr w:rsidR="00A727F1" w:rsidRPr="00A058E1" w14:paraId="433D57B4"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087E7FC2" w14:textId="77777777" w:rsidR="00086DD6" w:rsidRPr="00815E4B" w:rsidRDefault="00086DD6" w:rsidP="006E102C">
            <w:pPr>
              <w:jc w:val="center"/>
              <w:rPr>
                <w:rFonts w:asciiTheme="minorHAnsi" w:hAnsiTheme="minorHAnsi" w:cstheme="minorHAnsi"/>
                <w:b/>
                <w:bCs/>
                <w:szCs w:val="22"/>
              </w:rPr>
            </w:pPr>
            <w:r w:rsidRPr="00815E4B">
              <w:rPr>
                <w:rFonts w:asciiTheme="minorHAnsi" w:hAnsiTheme="minorHAnsi" w:cstheme="minorHAnsi"/>
                <w:b/>
                <w:bCs/>
                <w:szCs w:val="22"/>
              </w:rPr>
              <w:t>K</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77F7E8B9" w14:textId="77777777" w:rsidR="00086DD6" w:rsidRPr="00815E4B" w:rsidRDefault="00086DD6" w:rsidP="00987F03">
            <w:pPr>
              <w:jc w:val="center"/>
              <w:rPr>
                <w:rFonts w:asciiTheme="minorHAnsi" w:hAnsiTheme="minorHAnsi" w:cstheme="minorHAnsi"/>
                <w:szCs w:val="22"/>
              </w:rPr>
            </w:pPr>
            <w:r w:rsidRPr="00815E4B">
              <w:rPr>
                <w:rFonts w:asciiTheme="minorHAnsi" w:hAnsiTheme="minorHAnsi" w:cstheme="minorHAnsi"/>
                <w:szCs w:val="22"/>
              </w:rPr>
              <w:t>291</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7CA80AB2" w14:textId="77777777" w:rsidR="00086DD6" w:rsidRPr="00815E4B" w:rsidRDefault="00086DD6" w:rsidP="00987F03">
            <w:pPr>
              <w:rPr>
                <w:rFonts w:asciiTheme="minorHAnsi" w:hAnsiTheme="minorHAnsi" w:cstheme="minorHAnsi"/>
                <w:b/>
                <w:szCs w:val="22"/>
              </w:rPr>
            </w:pPr>
            <w:r w:rsidRPr="00815E4B">
              <w:rPr>
                <w:rFonts w:asciiTheme="minorHAnsi" w:hAnsiTheme="minorHAnsi" w:cstheme="minorHAnsi"/>
                <w:b/>
                <w:szCs w:val="22"/>
              </w:rPr>
              <w:t>Attending education provision arranged by the Local Authority</w:t>
            </w:r>
          </w:p>
        </w:tc>
        <w:tc>
          <w:tcPr>
            <w:tcW w:w="7790" w:type="dxa"/>
            <w:tcBorders>
              <w:top w:val="nil"/>
              <w:left w:val="nil"/>
              <w:bottom w:val="single" w:sz="4" w:space="0" w:color="000000"/>
              <w:right w:val="single" w:sz="4" w:space="0" w:color="000000"/>
            </w:tcBorders>
            <w:shd w:val="clear" w:color="auto" w:fill="FFFFFF" w:themeFill="background2"/>
            <w:hideMark/>
          </w:tcPr>
          <w:p w14:paraId="55AF5ADB" w14:textId="77777777" w:rsidR="00086DD6" w:rsidRPr="00815E4B" w:rsidRDefault="00075A6B" w:rsidP="006E102C">
            <w:pPr>
              <w:rPr>
                <w:rFonts w:asciiTheme="minorHAnsi" w:hAnsiTheme="minorHAnsi" w:cstheme="minorHAnsi"/>
                <w:szCs w:val="22"/>
              </w:rPr>
            </w:pPr>
            <w:r w:rsidRPr="00815E4B">
              <w:rPr>
                <w:rFonts w:asciiTheme="minorHAnsi" w:hAnsiTheme="minorHAnsi" w:cstheme="minorHAnsi"/>
                <w:szCs w:val="22"/>
              </w:rPr>
              <w:t xml:space="preserve">Pupil is attending educational provision arranged by Herefordshire Council under section 19 of the Education Act 1996. Pupil will have been referred to Inclusion and Engagement Panel </w:t>
            </w:r>
            <w:hyperlink r:id="rId11" w:history="1">
              <w:r w:rsidRPr="00815E4B">
                <w:rPr>
                  <w:rFonts w:asciiTheme="minorHAnsi" w:hAnsiTheme="minorHAnsi" w:cstheme="minorHAnsi"/>
                  <w:color w:val="0070C0"/>
                  <w:szCs w:val="22"/>
                  <w:u w:val="single"/>
                </w:rPr>
                <w:t>Attendance information for schools – Herefordshire Council</w:t>
              </w:r>
            </w:hyperlink>
          </w:p>
        </w:tc>
      </w:tr>
      <w:tr w:rsidR="00A727F1" w:rsidRPr="00A058E1" w14:paraId="10BA778C"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235A6D8F" w14:textId="77777777" w:rsidR="00086DD6" w:rsidRPr="00815E4B" w:rsidRDefault="00086DD6" w:rsidP="006E102C">
            <w:pPr>
              <w:jc w:val="center"/>
              <w:rPr>
                <w:rFonts w:asciiTheme="minorHAnsi" w:hAnsiTheme="minorHAnsi" w:cstheme="minorHAnsi"/>
                <w:b/>
                <w:bCs/>
                <w:szCs w:val="22"/>
              </w:rPr>
            </w:pPr>
            <w:r w:rsidRPr="00815E4B">
              <w:rPr>
                <w:rFonts w:asciiTheme="minorHAnsi" w:hAnsiTheme="minorHAnsi" w:cstheme="minorHAnsi"/>
                <w:b/>
                <w:bCs/>
                <w:szCs w:val="22"/>
              </w:rPr>
              <w:t>P</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5F29C045" w14:textId="77777777" w:rsidR="00086DD6" w:rsidRPr="00815E4B" w:rsidRDefault="00086DD6" w:rsidP="00987F03">
            <w:pPr>
              <w:jc w:val="center"/>
              <w:rPr>
                <w:rFonts w:asciiTheme="minorHAnsi" w:hAnsiTheme="minorHAnsi" w:cstheme="minorHAnsi"/>
                <w:szCs w:val="22"/>
              </w:rPr>
            </w:pPr>
            <w:r w:rsidRPr="00815E4B">
              <w:rPr>
                <w:rFonts w:asciiTheme="minorHAnsi" w:hAnsiTheme="minorHAnsi" w:cstheme="minorHAnsi"/>
                <w:szCs w:val="22"/>
              </w:rPr>
              <w:t>298</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5FC1EF2E" w14:textId="77777777" w:rsidR="00086DD6" w:rsidRPr="00815E4B" w:rsidRDefault="00086DD6" w:rsidP="00987F03">
            <w:pPr>
              <w:rPr>
                <w:rFonts w:asciiTheme="minorHAnsi" w:hAnsiTheme="minorHAnsi" w:cstheme="minorHAnsi"/>
                <w:b/>
                <w:szCs w:val="22"/>
              </w:rPr>
            </w:pPr>
            <w:r w:rsidRPr="00815E4B">
              <w:rPr>
                <w:rFonts w:asciiTheme="minorHAnsi" w:hAnsiTheme="minorHAnsi" w:cstheme="minorHAnsi"/>
                <w:b/>
                <w:szCs w:val="22"/>
              </w:rPr>
              <w:t>Participating in a sporting activity</w:t>
            </w:r>
          </w:p>
        </w:tc>
        <w:tc>
          <w:tcPr>
            <w:tcW w:w="7790" w:type="dxa"/>
            <w:tcBorders>
              <w:top w:val="nil"/>
              <w:left w:val="nil"/>
              <w:bottom w:val="single" w:sz="4" w:space="0" w:color="000000"/>
              <w:right w:val="single" w:sz="4" w:space="0" w:color="000000"/>
            </w:tcBorders>
            <w:shd w:val="clear" w:color="auto" w:fill="FFFFFF" w:themeFill="background2"/>
            <w:hideMark/>
          </w:tcPr>
          <w:p w14:paraId="2E01A8EE" w14:textId="77777777" w:rsidR="00086DD6" w:rsidRPr="00815E4B" w:rsidRDefault="000A28BB" w:rsidP="006E102C">
            <w:pPr>
              <w:rPr>
                <w:rFonts w:asciiTheme="minorHAnsi" w:hAnsiTheme="minorHAnsi" w:cstheme="minorHAnsi"/>
                <w:szCs w:val="22"/>
              </w:rPr>
            </w:pPr>
            <w:r w:rsidRPr="00815E4B">
              <w:rPr>
                <w:rFonts w:asciiTheme="minorHAnsi" w:hAnsiTheme="minorHAnsi" w:cstheme="minorHAnsi"/>
                <w:szCs w:val="22"/>
              </w:rPr>
              <w:t xml:space="preserve">Only to be used if at somewhere other than at school, be of educational nature, school has approved the activity and the activity is supervised by someone considered by the school as having the appropriate skills. Schools have responsibilities for the safeguarding and welfare of pupils whilst attending an approved educational activity. </w:t>
            </w:r>
          </w:p>
        </w:tc>
      </w:tr>
      <w:tr w:rsidR="00A727F1" w:rsidRPr="00A058E1" w14:paraId="6BC7FF34"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5C88FB77" w14:textId="77777777" w:rsidR="00086DD6" w:rsidRPr="00815E4B" w:rsidRDefault="00086DD6" w:rsidP="006E102C">
            <w:pPr>
              <w:jc w:val="center"/>
              <w:rPr>
                <w:rFonts w:asciiTheme="minorHAnsi" w:hAnsiTheme="minorHAnsi" w:cstheme="minorHAnsi"/>
                <w:b/>
                <w:bCs/>
                <w:szCs w:val="22"/>
              </w:rPr>
            </w:pPr>
            <w:r w:rsidRPr="00815E4B">
              <w:rPr>
                <w:rFonts w:asciiTheme="minorHAnsi" w:hAnsiTheme="minorHAnsi" w:cstheme="minorHAnsi"/>
                <w:b/>
                <w:bCs/>
                <w:szCs w:val="22"/>
              </w:rPr>
              <w:t>V</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0E23FA9F" w14:textId="77777777" w:rsidR="00086DD6" w:rsidRPr="00815E4B" w:rsidRDefault="00086DD6" w:rsidP="00987F03">
            <w:pPr>
              <w:jc w:val="center"/>
              <w:rPr>
                <w:rFonts w:asciiTheme="minorHAnsi" w:hAnsiTheme="minorHAnsi" w:cstheme="minorHAnsi"/>
                <w:szCs w:val="22"/>
              </w:rPr>
            </w:pPr>
            <w:r w:rsidRPr="00815E4B">
              <w:rPr>
                <w:rFonts w:asciiTheme="minorHAnsi" w:hAnsiTheme="minorHAnsi" w:cstheme="minorHAnsi"/>
                <w:szCs w:val="22"/>
              </w:rPr>
              <w:t>295</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155258F1" w14:textId="77777777" w:rsidR="00086DD6" w:rsidRPr="00815E4B" w:rsidRDefault="00086DD6" w:rsidP="00987F03">
            <w:pPr>
              <w:rPr>
                <w:rFonts w:asciiTheme="minorHAnsi" w:hAnsiTheme="minorHAnsi" w:cstheme="minorHAnsi"/>
                <w:b/>
                <w:szCs w:val="22"/>
              </w:rPr>
            </w:pPr>
            <w:r w:rsidRPr="00815E4B">
              <w:rPr>
                <w:rFonts w:asciiTheme="minorHAnsi" w:hAnsiTheme="minorHAnsi" w:cstheme="minorHAnsi"/>
                <w:b/>
                <w:szCs w:val="22"/>
              </w:rPr>
              <w:t>Educational trip</w:t>
            </w:r>
          </w:p>
        </w:tc>
        <w:tc>
          <w:tcPr>
            <w:tcW w:w="7790" w:type="dxa"/>
            <w:tcBorders>
              <w:top w:val="nil"/>
              <w:left w:val="nil"/>
              <w:bottom w:val="single" w:sz="4" w:space="0" w:color="000000"/>
              <w:right w:val="single" w:sz="4" w:space="0" w:color="000000"/>
            </w:tcBorders>
            <w:shd w:val="clear" w:color="auto" w:fill="FFFFFF" w:themeFill="background2"/>
            <w:hideMark/>
          </w:tcPr>
          <w:p w14:paraId="132ACB5A" w14:textId="6942108D" w:rsidR="00086DD6" w:rsidRPr="00815E4B" w:rsidRDefault="00086DD6" w:rsidP="00A727F1">
            <w:pPr>
              <w:rPr>
                <w:rFonts w:asciiTheme="minorHAnsi" w:hAnsiTheme="minorHAnsi" w:cstheme="minorHAnsi"/>
                <w:szCs w:val="22"/>
              </w:rPr>
            </w:pPr>
            <w:r w:rsidRPr="00815E4B">
              <w:rPr>
                <w:rFonts w:asciiTheme="minorHAnsi" w:hAnsiTheme="minorHAnsi" w:cstheme="minorHAnsi"/>
                <w:szCs w:val="22"/>
              </w:rPr>
              <w:t> </w:t>
            </w:r>
            <w:r w:rsidR="00F36EB8" w:rsidRPr="00815E4B">
              <w:rPr>
                <w:rFonts w:asciiTheme="minorHAnsi" w:hAnsiTheme="minorHAnsi" w:cstheme="minorHAnsi"/>
                <w:szCs w:val="22"/>
              </w:rPr>
              <w:t xml:space="preserve">Must be supervised by member of school staff. See </w:t>
            </w:r>
            <w:r w:rsidR="00A727F1" w:rsidRPr="00815E4B">
              <w:rPr>
                <w:rFonts w:asciiTheme="minorHAnsi" w:hAnsiTheme="minorHAnsi" w:cstheme="minorHAnsi"/>
                <w:szCs w:val="22"/>
              </w:rPr>
              <w:t>‘Common register queries’</w:t>
            </w:r>
            <w:r w:rsidR="00F36EB8" w:rsidRPr="00815E4B">
              <w:rPr>
                <w:rFonts w:asciiTheme="minorHAnsi" w:hAnsiTheme="minorHAnsi" w:cstheme="minorHAnsi"/>
                <w:szCs w:val="22"/>
              </w:rPr>
              <w:t xml:space="preserve"> for details. </w:t>
            </w:r>
          </w:p>
        </w:tc>
      </w:tr>
      <w:tr w:rsidR="00A727F1" w:rsidRPr="00A058E1" w14:paraId="28C3089C" w14:textId="77777777" w:rsidTr="00A727F1">
        <w:trPr>
          <w:trHeight w:val="30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729660FA" w14:textId="77777777" w:rsidR="00086DD6" w:rsidRPr="00815E4B" w:rsidRDefault="00086DD6" w:rsidP="006E102C">
            <w:pPr>
              <w:jc w:val="center"/>
              <w:rPr>
                <w:rFonts w:asciiTheme="minorHAnsi" w:hAnsiTheme="minorHAnsi" w:cstheme="minorHAnsi"/>
                <w:b/>
                <w:bCs/>
                <w:szCs w:val="22"/>
              </w:rPr>
            </w:pPr>
            <w:r w:rsidRPr="00815E4B">
              <w:rPr>
                <w:rFonts w:asciiTheme="minorHAnsi" w:hAnsiTheme="minorHAnsi" w:cstheme="minorHAnsi"/>
                <w:b/>
                <w:bCs/>
                <w:szCs w:val="22"/>
              </w:rPr>
              <w:t>W</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0E135707" w14:textId="77777777" w:rsidR="00086DD6" w:rsidRPr="00815E4B" w:rsidRDefault="00086DD6" w:rsidP="00987F03">
            <w:pPr>
              <w:jc w:val="center"/>
              <w:rPr>
                <w:rFonts w:asciiTheme="minorHAnsi" w:hAnsiTheme="minorHAnsi" w:cstheme="minorHAnsi"/>
                <w:szCs w:val="22"/>
              </w:rPr>
            </w:pPr>
            <w:r w:rsidRPr="00815E4B">
              <w:rPr>
                <w:rFonts w:asciiTheme="minorHAnsi" w:hAnsiTheme="minorHAnsi" w:cstheme="minorHAnsi"/>
                <w:szCs w:val="22"/>
              </w:rPr>
              <w:t>303</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16FE52EE" w14:textId="77777777" w:rsidR="00086DD6" w:rsidRPr="00815E4B" w:rsidRDefault="00086DD6" w:rsidP="00987F03">
            <w:pPr>
              <w:rPr>
                <w:rFonts w:asciiTheme="minorHAnsi" w:hAnsiTheme="minorHAnsi" w:cstheme="minorHAnsi"/>
                <w:b/>
                <w:szCs w:val="22"/>
              </w:rPr>
            </w:pPr>
            <w:r w:rsidRPr="00815E4B">
              <w:rPr>
                <w:rFonts w:asciiTheme="minorHAnsi" w:hAnsiTheme="minorHAnsi" w:cstheme="minorHAnsi"/>
                <w:b/>
                <w:szCs w:val="22"/>
              </w:rPr>
              <w:t>Work Experience</w:t>
            </w:r>
          </w:p>
        </w:tc>
        <w:tc>
          <w:tcPr>
            <w:tcW w:w="7790" w:type="dxa"/>
            <w:tcBorders>
              <w:top w:val="nil"/>
              <w:left w:val="nil"/>
              <w:bottom w:val="single" w:sz="4" w:space="0" w:color="000000"/>
              <w:right w:val="single" w:sz="4" w:space="0" w:color="000000"/>
            </w:tcBorders>
            <w:shd w:val="clear" w:color="auto" w:fill="FFFFFF" w:themeFill="background2"/>
            <w:hideMark/>
          </w:tcPr>
          <w:p w14:paraId="35C02E75" w14:textId="77777777" w:rsidR="00987949" w:rsidRPr="00815E4B" w:rsidRDefault="004A2732" w:rsidP="006E102C">
            <w:pPr>
              <w:rPr>
                <w:rFonts w:asciiTheme="minorHAnsi" w:hAnsiTheme="minorHAnsi" w:cstheme="minorHAnsi"/>
                <w:szCs w:val="22"/>
              </w:rPr>
            </w:pPr>
            <w:r w:rsidRPr="00815E4B">
              <w:rPr>
                <w:rFonts w:asciiTheme="minorHAnsi" w:hAnsiTheme="minorHAnsi" w:cstheme="minorHAnsi"/>
                <w:szCs w:val="22"/>
              </w:rPr>
              <w:t>Attending work placement arranged by Herefordshire Council or the school as part of pupil’s education. Only to be used if at somewhere other than at school, be of educational nature, school has approved the activity and the activity is supervised by someone considered by the school as having the appropriate skills. Schools have responsibilities for the safeguarding and welfare of pupils whilst attending an approved educational activity</w:t>
            </w:r>
            <w:r w:rsidR="00987949" w:rsidRPr="00815E4B">
              <w:rPr>
                <w:rFonts w:asciiTheme="minorHAnsi" w:hAnsiTheme="minorHAnsi" w:cstheme="minorHAnsi"/>
                <w:szCs w:val="22"/>
              </w:rPr>
              <w:t>.</w:t>
            </w:r>
          </w:p>
        </w:tc>
      </w:tr>
      <w:tr w:rsidR="00086DD6" w:rsidRPr="00A058E1" w14:paraId="4BE0C4EE" w14:textId="77777777" w:rsidTr="00A727F1">
        <w:trPr>
          <w:trHeight w:val="300"/>
        </w:trPr>
        <w:tc>
          <w:tcPr>
            <w:tcW w:w="14601" w:type="dxa"/>
            <w:gridSpan w:val="4"/>
            <w:tcBorders>
              <w:top w:val="single" w:sz="4" w:space="0" w:color="000000"/>
              <w:left w:val="single" w:sz="4" w:space="0" w:color="000000"/>
              <w:bottom w:val="single" w:sz="4" w:space="0" w:color="000000"/>
              <w:right w:val="nil"/>
            </w:tcBorders>
            <w:shd w:val="clear" w:color="auto" w:fill="FAEFCF"/>
            <w:hideMark/>
          </w:tcPr>
          <w:p w14:paraId="5D2E14CC" w14:textId="77777777" w:rsidR="00086DD6" w:rsidRPr="00987949" w:rsidRDefault="5733A05F" w:rsidP="15E0F9DF">
            <w:pPr>
              <w:rPr>
                <w:rFonts w:asciiTheme="minorHAnsi" w:hAnsiTheme="minorHAnsi" w:cstheme="minorBidi"/>
                <w:b/>
                <w:bCs/>
                <w:color w:val="FFFFFF" w:themeColor="background1"/>
              </w:rPr>
            </w:pPr>
            <w:r w:rsidRPr="15E0F9DF">
              <w:rPr>
                <w:rFonts w:asciiTheme="minorHAnsi" w:hAnsiTheme="minorHAnsi" w:cstheme="minorBidi"/>
                <w:b/>
                <w:bCs/>
              </w:rPr>
              <w:t>The student is counted as absent, authorised.</w:t>
            </w:r>
          </w:p>
        </w:tc>
      </w:tr>
      <w:tr w:rsidR="00A727F1" w:rsidRPr="00A058E1" w14:paraId="17987AC7"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08EFAABE" w14:textId="77777777" w:rsidR="00086DD6" w:rsidRPr="00815E4B" w:rsidRDefault="00086DD6" w:rsidP="006E102C">
            <w:pPr>
              <w:jc w:val="center"/>
              <w:rPr>
                <w:rFonts w:asciiTheme="minorHAnsi" w:hAnsiTheme="minorHAnsi" w:cstheme="minorHAnsi"/>
                <w:b/>
                <w:bCs/>
                <w:szCs w:val="22"/>
              </w:rPr>
            </w:pPr>
            <w:r w:rsidRPr="00815E4B">
              <w:rPr>
                <w:rFonts w:asciiTheme="minorHAnsi" w:hAnsiTheme="minorHAnsi" w:cstheme="minorHAnsi"/>
                <w:b/>
                <w:bCs/>
                <w:szCs w:val="22"/>
              </w:rPr>
              <w:t>C</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6D75EB0D" w14:textId="77777777" w:rsidR="00086DD6" w:rsidRPr="00815E4B" w:rsidRDefault="00086DD6" w:rsidP="00987F03">
            <w:pPr>
              <w:jc w:val="center"/>
              <w:rPr>
                <w:rFonts w:asciiTheme="minorHAnsi" w:hAnsiTheme="minorHAnsi" w:cstheme="minorHAnsi"/>
                <w:szCs w:val="22"/>
              </w:rPr>
            </w:pPr>
            <w:r w:rsidRPr="00815E4B">
              <w:rPr>
                <w:rFonts w:asciiTheme="minorHAnsi" w:hAnsiTheme="minorHAnsi" w:cstheme="minorHAnsi"/>
                <w:szCs w:val="22"/>
              </w:rPr>
              <w:t>344</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5FC73C1F" w14:textId="77777777" w:rsidR="00086DD6" w:rsidRPr="00815E4B" w:rsidRDefault="00086DD6" w:rsidP="00987F03">
            <w:pPr>
              <w:rPr>
                <w:rFonts w:asciiTheme="minorHAnsi" w:hAnsiTheme="minorHAnsi" w:cstheme="minorHAnsi"/>
                <w:b/>
                <w:szCs w:val="22"/>
              </w:rPr>
            </w:pPr>
            <w:r w:rsidRPr="00815E4B">
              <w:rPr>
                <w:rFonts w:asciiTheme="minorHAnsi" w:hAnsiTheme="minorHAnsi" w:cstheme="minorHAnsi"/>
                <w:b/>
                <w:szCs w:val="22"/>
              </w:rPr>
              <w:t>Exceptional Circumstances</w:t>
            </w:r>
          </w:p>
        </w:tc>
        <w:tc>
          <w:tcPr>
            <w:tcW w:w="7790" w:type="dxa"/>
            <w:tcBorders>
              <w:top w:val="nil"/>
              <w:left w:val="nil"/>
              <w:bottom w:val="single" w:sz="4" w:space="0" w:color="000000"/>
              <w:right w:val="single" w:sz="4" w:space="0" w:color="000000"/>
            </w:tcBorders>
            <w:shd w:val="clear" w:color="auto" w:fill="FFFFFF" w:themeFill="background2"/>
            <w:hideMark/>
          </w:tcPr>
          <w:p w14:paraId="795A4866" w14:textId="77777777" w:rsidR="00086DD6" w:rsidRPr="00815E4B" w:rsidRDefault="007044B8" w:rsidP="006E102C">
            <w:pPr>
              <w:rPr>
                <w:rFonts w:asciiTheme="minorHAnsi" w:hAnsiTheme="minorHAnsi" w:cstheme="minorHAnsi"/>
                <w:szCs w:val="22"/>
              </w:rPr>
            </w:pPr>
            <w:r w:rsidRPr="00815E4B">
              <w:rPr>
                <w:rFonts w:asciiTheme="minorHAnsi" w:hAnsiTheme="minorHAnsi" w:cstheme="minorHAnsi"/>
                <w:szCs w:val="22"/>
              </w:rPr>
              <w:t xml:space="preserve">Schools should seek each application individually which is made in advance of the absence. Generally a need/desire for holiday or absence for leisure/recreation purposes would not constitute as an exceptional circumstance. </w:t>
            </w:r>
          </w:p>
        </w:tc>
      </w:tr>
      <w:tr w:rsidR="00A727F1" w:rsidRPr="00A058E1" w14:paraId="5D8226F6" w14:textId="77777777" w:rsidTr="00A727F1">
        <w:trPr>
          <w:trHeight w:val="40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4FAAD260" w14:textId="77777777" w:rsidR="00086DD6" w:rsidRPr="00815E4B" w:rsidRDefault="00086DD6" w:rsidP="006E102C">
            <w:pPr>
              <w:jc w:val="center"/>
              <w:rPr>
                <w:rFonts w:asciiTheme="minorHAnsi" w:hAnsiTheme="minorHAnsi" w:cstheme="minorHAnsi"/>
                <w:b/>
                <w:bCs/>
                <w:szCs w:val="22"/>
              </w:rPr>
            </w:pPr>
            <w:r w:rsidRPr="00815E4B">
              <w:rPr>
                <w:rFonts w:asciiTheme="minorHAnsi" w:hAnsiTheme="minorHAnsi" w:cstheme="minorHAnsi"/>
                <w:b/>
                <w:bCs/>
                <w:szCs w:val="22"/>
              </w:rPr>
              <w:t>C1</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67557B8C" w14:textId="77777777" w:rsidR="00086DD6" w:rsidRPr="00815E4B" w:rsidRDefault="00086DD6" w:rsidP="00987F03">
            <w:pPr>
              <w:jc w:val="center"/>
              <w:rPr>
                <w:rFonts w:asciiTheme="minorHAnsi" w:hAnsiTheme="minorHAnsi" w:cstheme="minorHAnsi"/>
                <w:szCs w:val="22"/>
              </w:rPr>
            </w:pPr>
            <w:r w:rsidRPr="00815E4B">
              <w:rPr>
                <w:rFonts w:asciiTheme="minorHAnsi" w:hAnsiTheme="minorHAnsi" w:cstheme="minorHAnsi"/>
                <w:szCs w:val="22"/>
              </w:rPr>
              <w:t>317</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55719F6C" w14:textId="77777777" w:rsidR="00086DD6" w:rsidRPr="00815E4B" w:rsidRDefault="00086DD6" w:rsidP="00987F03">
            <w:pPr>
              <w:rPr>
                <w:rFonts w:asciiTheme="minorHAnsi" w:hAnsiTheme="minorHAnsi" w:cstheme="minorHAnsi"/>
                <w:b/>
                <w:szCs w:val="22"/>
              </w:rPr>
            </w:pPr>
            <w:r w:rsidRPr="00815E4B">
              <w:rPr>
                <w:rFonts w:asciiTheme="minorHAnsi" w:hAnsiTheme="minorHAnsi" w:cstheme="minorHAnsi"/>
                <w:b/>
                <w:szCs w:val="22"/>
              </w:rPr>
              <w:t>Participating in regulated performance or undertaking employment abroad</w:t>
            </w:r>
          </w:p>
        </w:tc>
        <w:tc>
          <w:tcPr>
            <w:tcW w:w="7790" w:type="dxa"/>
            <w:tcBorders>
              <w:top w:val="nil"/>
              <w:left w:val="nil"/>
              <w:bottom w:val="single" w:sz="4" w:space="0" w:color="000000"/>
              <w:right w:val="single" w:sz="4" w:space="0" w:color="000000"/>
            </w:tcBorders>
            <w:shd w:val="clear" w:color="auto" w:fill="FFFFFF" w:themeFill="background2"/>
            <w:hideMark/>
          </w:tcPr>
          <w:p w14:paraId="02FDCBDA" w14:textId="77777777" w:rsidR="00086DD6" w:rsidRPr="00815E4B" w:rsidRDefault="003A6D2B" w:rsidP="006E102C">
            <w:pPr>
              <w:rPr>
                <w:rFonts w:asciiTheme="minorHAnsi" w:hAnsiTheme="minorHAnsi" w:cstheme="minorHAnsi"/>
                <w:szCs w:val="22"/>
              </w:rPr>
            </w:pPr>
            <w:r w:rsidRPr="00815E4B">
              <w:rPr>
                <w:rFonts w:asciiTheme="minorHAnsi" w:hAnsiTheme="minorHAnsi" w:cstheme="minorHAnsi"/>
                <w:szCs w:val="22"/>
              </w:rPr>
              <w:t xml:space="preserve">Only if licence has been granted for further information see </w:t>
            </w:r>
            <w:hyperlink r:id="rId12" w:history="1">
              <w:r w:rsidRPr="00815E4B">
                <w:rPr>
                  <w:rFonts w:asciiTheme="minorHAnsi" w:hAnsiTheme="minorHAnsi" w:cstheme="minorHAnsi"/>
                  <w:color w:val="0070C0"/>
                  <w:szCs w:val="22"/>
                  <w:u w:val="single"/>
                </w:rPr>
                <w:t>School attendance and absences information for parents and carers – Herefordshire Council</w:t>
              </w:r>
            </w:hyperlink>
          </w:p>
        </w:tc>
      </w:tr>
      <w:tr w:rsidR="00A727F1" w:rsidRPr="00A058E1" w14:paraId="10F4C74C"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651D911F" w14:textId="77777777" w:rsidR="00086DD6" w:rsidRPr="00815E4B" w:rsidRDefault="00086DD6" w:rsidP="006E102C">
            <w:pPr>
              <w:jc w:val="center"/>
              <w:rPr>
                <w:rFonts w:asciiTheme="minorHAnsi" w:hAnsiTheme="minorHAnsi" w:cstheme="minorHAnsi"/>
                <w:b/>
                <w:bCs/>
                <w:szCs w:val="22"/>
              </w:rPr>
            </w:pPr>
            <w:r w:rsidRPr="00815E4B">
              <w:rPr>
                <w:rFonts w:asciiTheme="minorHAnsi" w:hAnsiTheme="minorHAnsi" w:cstheme="minorHAnsi"/>
                <w:b/>
                <w:bCs/>
                <w:szCs w:val="22"/>
              </w:rPr>
              <w:t>C2</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3A55365E" w14:textId="77777777" w:rsidR="00086DD6" w:rsidRPr="00815E4B" w:rsidRDefault="00086DD6" w:rsidP="00987F03">
            <w:pPr>
              <w:jc w:val="center"/>
              <w:rPr>
                <w:rFonts w:asciiTheme="minorHAnsi" w:hAnsiTheme="minorHAnsi" w:cstheme="minorHAnsi"/>
                <w:szCs w:val="22"/>
              </w:rPr>
            </w:pPr>
            <w:r w:rsidRPr="00815E4B">
              <w:rPr>
                <w:rFonts w:asciiTheme="minorHAnsi" w:hAnsiTheme="minorHAnsi" w:cstheme="minorHAnsi"/>
                <w:szCs w:val="22"/>
              </w:rPr>
              <w:t>340</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72138166" w14:textId="77777777" w:rsidR="00086DD6" w:rsidRPr="00815E4B" w:rsidRDefault="00086DD6" w:rsidP="00987F03">
            <w:pPr>
              <w:rPr>
                <w:rFonts w:asciiTheme="minorHAnsi" w:hAnsiTheme="minorHAnsi" w:cstheme="minorHAnsi"/>
                <w:b/>
                <w:szCs w:val="22"/>
              </w:rPr>
            </w:pPr>
            <w:r w:rsidRPr="00815E4B">
              <w:rPr>
                <w:rFonts w:asciiTheme="minorHAnsi" w:hAnsiTheme="minorHAnsi" w:cstheme="minorHAnsi"/>
                <w:b/>
                <w:szCs w:val="22"/>
              </w:rPr>
              <w:t>Pupil subject to Part time timetable</w:t>
            </w:r>
          </w:p>
        </w:tc>
        <w:tc>
          <w:tcPr>
            <w:tcW w:w="7790" w:type="dxa"/>
            <w:tcBorders>
              <w:top w:val="nil"/>
              <w:left w:val="nil"/>
              <w:bottom w:val="single" w:sz="4" w:space="0" w:color="000000"/>
              <w:right w:val="single" w:sz="4" w:space="0" w:color="000000"/>
            </w:tcBorders>
            <w:shd w:val="clear" w:color="auto" w:fill="FFFFFF" w:themeFill="background2"/>
            <w:hideMark/>
          </w:tcPr>
          <w:p w14:paraId="71580A4E" w14:textId="77777777" w:rsidR="00512225" w:rsidRPr="00815E4B" w:rsidRDefault="00091421" w:rsidP="006E102C">
            <w:pPr>
              <w:rPr>
                <w:rFonts w:asciiTheme="minorHAnsi" w:hAnsiTheme="minorHAnsi" w:cstheme="minorHAnsi"/>
                <w:szCs w:val="22"/>
              </w:rPr>
            </w:pPr>
            <w:r w:rsidRPr="00815E4B">
              <w:rPr>
                <w:rFonts w:asciiTheme="minorHAnsi" w:hAnsiTheme="minorHAnsi" w:cstheme="minorHAnsi"/>
                <w:szCs w:val="22"/>
              </w:rPr>
              <w:t>M</w:t>
            </w:r>
            <w:r w:rsidR="00AA5644" w:rsidRPr="00815E4B">
              <w:rPr>
                <w:rFonts w:asciiTheme="minorHAnsi" w:hAnsiTheme="minorHAnsi" w:cstheme="minorHAnsi"/>
                <w:szCs w:val="22"/>
              </w:rPr>
              <w:t>ust be reported to Social Inclusion Team</w:t>
            </w:r>
            <w:r w:rsidR="00512225" w:rsidRPr="00815E4B">
              <w:rPr>
                <w:rFonts w:asciiTheme="minorHAnsi" w:hAnsiTheme="minorHAnsi" w:cstheme="minorHAnsi"/>
                <w:szCs w:val="22"/>
              </w:rPr>
              <w:t>,</w:t>
            </w:r>
            <w:r w:rsidR="00AA5644" w:rsidRPr="00815E4B">
              <w:rPr>
                <w:rFonts w:asciiTheme="minorHAnsi" w:hAnsiTheme="minorHAnsi" w:cstheme="minorHAnsi"/>
                <w:szCs w:val="22"/>
              </w:rPr>
              <w:t xml:space="preserve"> </w:t>
            </w:r>
            <w:r w:rsidR="00512225" w:rsidRPr="00815E4B">
              <w:rPr>
                <w:rFonts w:asciiTheme="minorHAnsi" w:hAnsiTheme="minorHAnsi" w:cstheme="minorHAnsi"/>
                <w:szCs w:val="22"/>
              </w:rPr>
              <w:t xml:space="preserve">see website for </w:t>
            </w:r>
            <w:r w:rsidRPr="00815E4B">
              <w:rPr>
                <w:rFonts w:asciiTheme="minorHAnsi" w:hAnsiTheme="minorHAnsi" w:cstheme="minorHAnsi"/>
                <w:szCs w:val="22"/>
              </w:rPr>
              <w:t xml:space="preserve">further </w:t>
            </w:r>
            <w:r w:rsidR="00512225" w:rsidRPr="00815E4B">
              <w:rPr>
                <w:rFonts w:asciiTheme="minorHAnsi" w:hAnsiTheme="minorHAnsi" w:cstheme="minorHAnsi"/>
                <w:szCs w:val="22"/>
              </w:rPr>
              <w:t>details</w:t>
            </w:r>
            <w:r w:rsidRPr="00815E4B">
              <w:rPr>
                <w:rFonts w:asciiTheme="minorHAnsi" w:hAnsiTheme="minorHAnsi" w:cstheme="minorHAnsi"/>
                <w:szCs w:val="22"/>
              </w:rPr>
              <w:t>.</w:t>
            </w:r>
          </w:p>
          <w:p w14:paraId="59905409" w14:textId="77777777" w:rsidR="00086DD6" w:rsidRPr="00815E4B" w:rsidRDefault="00791D5E" w:rsidP="006E102C">
            <w:pPr>
              <w:rPr>
                <w:rFonts w:asciiTheme="minorHAnsi" w:hAnsiTheme="minorHAnsi" w:cstheme="minorHAnsi"/>
                <w:szCs w:val="22"/>
              </w:rPr>
            </w:pPr>
            <w:hyperlink r:id="rId13" w:history="1">
              <w:r w:rsidR="00512225" w:rsidRPr="00815E4B">
                <w:rPr>
                  <w:rFonts w:asciiTheme="minorHAnsi" w:hAnsiTheme="minorHAnsi" w:cstheme="minorHAnsi"/>
                  <w:color w:val="0070C0"/>
                  <w:szCs w:val="22"/>
                  <w:u w:val="single"/>
                </w:rPr>
                <w:t>Social inclusion in school – Herefordshire Council</w:t>
              </w:r>
            </w:hyperlink>
          </w:p>
        </w:tc>
      </w:tr>
      <w:tr w:rsidR="00A727F1" w:rsidRPr="00A058E1" w14:paraId="6DB27DB7"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198E62E9" w14:textId="77777777" w:rsidR="00086DD6" w:rsidRPr="00815E4B" w:rsidRDefault="00086DD6" w:rsidP="006E102C">
            <w:pPr>
              <w:jc w:val="center"/>
              <w:rPr>
                <w:rFonts w:asciiTheme="minorHAnsi" w:hAnsiTheme="minorHAnsi" w:cstheme="minorHAnsi"/>
                <w:b/>
                <w:bCs/>
                <w:szCs w:val="22"/>
              </w:rPr>
            </w:pPr>
            <w:r w:rsidRPr="00815E4B">
              <w:rPr>
                <w:rFonts w:asciiTheme="minorHAnsi" w:hAnsiTheme="minorHAnsi" w:cstheme="minorHAnsi"/>
                <w:b/>
                <w:bCs/>
                <w:szCs w:val="22"/>
              </w:rPr>
              <w:t>E</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0675563F" w14:textId="77777777" w:rsidR="00086DD6" w:rsidRPr="00815E4B" w:rsidRDefault="00086DD6" w:rsidP="00987F03">
            <w:pPr>
              <w:jc w:val="center"/>
              <w:rPr>
                <w:rFonts w:asciiTheme="minorHAnsi" w:hAnsiTheme="minorHAnsi" w:cstheme="minorHAnsi"/>
                <w:szCs w:val="22"/>
              </w:rPr>
            </w:pPr>
            <w:r w:rsidRPr="00815E4B">
              <w:rPr>
                <w:rFonts w:asciiTheme="minorHAnsi" w:hAnsiTheme="minorHAnsi" w:cstheme="minorHAnsi"/>
                <w:szCs w:val="22"/>
              </w:rPr>
              <w:t>368</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5E7A5AF1" w14:textId="77777777" w:rsidR="00086DD6" w:rsidRPr="00815E4B" w:rsidRDefault="00086DD6" w:rsidP="00987F03">
            <w:pPr>
              <w:rPr>
                <w:rFonts w:asciiTheme="minorHAnsi" w:hAnsiTheme="minorHAnsi" w:cstheme="minorHAnsi"/>
                <w:b/>
                <w:szCs w:val="22"/>
              </w:rPr>
            </w:pPr>
            <w:r w:rsidRPr="00815E4B">
              <w:rPr>
                <w:rFonts w:asciiTheme="minorHAnsi" w:hAnsiTheme="minorHAnsi" w:cstheme="minorHAnsi"/>
                <w:b/>
                <w:szCs w:val="22"/>
              </w:rPr>
              <w:t>Suspended or permanently excluded and no alternative provision made</w:t>
            </w:r>
          </w:p>
        </w:tc>
        <w:tc>
          <w:tcPr>
            <w:tcW w:w="7790" w:type="dxa"/>
            <w:tcBorders>
              <w:top w:val="nil"/>
              <w:left w:val="nil"/>
              <w:bottom w:val="single" w:sz="4" w:space="0" w:color="000000"/>
              <w:right w:val="single" w:sz="4" w:space="0" w:color="000000"/>
            </w:tcBorders>
            <w:shd w:val="clear" w:color="auto" w:fill="FFFFFF" w:themeFill="background2"/>
            <w:hideMark/>
          </w:tcPr>
          <w:p w14:paraId="16FFC843" w14:textId="77777777" w:rsidR="00086DD6" w:rsidRPr="00815E4B" w:rsidRDefault="00704F08" w:rsidP="006E102C">
            <w:pPr>
              <w:rPr>
                <w:rFonts w:asciiTheme="minorHAnsi" w:hAnsiTheme="minorHAnsi" w:cstheme="minorHAnsi"/>
                <w:szCs w:val="22"/>
              </w:rPr>
            </w:pPr>
            <w:r w:rsidRPr="00815E4B">
              <w:rPr>
                <w:rFonts w:asciiTheme="minorHAnsi" w:hAnsiTheme="minorHAnsi" w:cstheme="minorHAnsi"/>
                <w:szCs w:val="22"/>
              </w:rPr>
              <w:t xml:space="preserve">Used whilst still on admission register but suspended/permanently excluded from school and no alternative provision has been made. Alternative Provision must be arranged from the sixth consecutive school day. </w:t>
            </w:r>
          </w:p>
        </w:tc>
      </w:tr>
      <w:tr w:rsidR="00A727F1" w:rsidRPr="00A058E1" w14:paraId="2F566280"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tcPr>
          <w:p w14:paraId="738DCB57" w14:textId="77777777" w:rsidR="00C35F77" w:rsidRPr="00815E4B" w:rsidRDefault="00C35F77" w:rsidP="00987949">
            <w:pPr>
              <w:jc w:val="center"/>
              <w:rPr>
                <w:rFonts w:asciiTheme="minorHAnsi" w:hAnsiTheme="minorHAnsi" w:cstheme="minorHAnsi"/>
                <w:b/>
                <w:bCs/>
                <w:szCs w:val="22"/>
              </w:rPr>
            </w:pPr>
            <w:r w:rsidRPr="00815E4B">
              <w:rPr>
                <w:rFonts w:asciiTheme="minorHAnsi" w:hAnsiTheme="minorHAnsi" w:cstheme="minorHAnsi"/>
                <w:b/>
                <w:bCs/>
                <w:szCs w:val="22"/>
              </w:rPr>
              <w:lastRenderedPageBreak/>
              <w:t>I</w:t>
            </w:r>
          </w:p>
        </w:tc>
        <w:tc>
          <w:tcPr>
            <w:tcW w:w="1857" w:type="dxa"/>
            <w:tcBorders>
              <w:top w:val="nil"/>
              <w:left w:val="nil"/>
              <w:bottom w:val="single" w:sz="4" w:space="0" w:color="000000"/>
              <w:right w:val="single" w:sz="4" w:space="0" w:color="000000"/>
            </w:tcBorders>
            <w:shd w:val="clear" w:color="auto" w:fill="FFFFFF" w:themeFill="background2"/>
            <w:vAlign w:val="center"/>
          </w:tcPr>
          <w:p w14:paraId="21BEBE2C" w14:textId="77777777" w:rsidR="00C35F77" w:rsidRPr="00815E4B" w:rsidRDefault="00C35F77" w:rsidP="00C35F77">
            <w:pPr>
              <w:jc w:val="center"/>
              <w:rPr>
                <w:rFonts w:asciiTheme="minorHAnsi" w:hAnsiTheme="minorHAnsi" w:cstheme="minorHAnsi"/>
                <w:szCs w:val="22"/>
              </w:rPr>
            </w:pPr>
            <w:r w:rsidRPr="00815E4B">
              <w:rPr>
                <w:rFonts w:asciiTheme="minorHAnsi" w:hAnsiTheme="minorHAnsi" w:cstheme="minorHAnsi"/>
                <w:szCs w:val="22"/>
              </w:rPr>
              <w:t>362</w:t>
            </w:r>
          </w:p>
        </w:tc>
        <w:tc>
          <w:tcPr>
            <w:tcW w:w="3975" w:type="dxa"/>
            <w:tcBorders>
              <w:top w:val="nil"/>
              <w:left w:val="nil"/>
              <w:bottom w:val="single" w:sz="4" w:space="0" w:color="000000"/>
              <w:right w:val="single" w:sz="4" w:space="0" w:color="000000"/>
            </w:tcBorders>
            <w:shd w:val="clear" w:color="auto" w:fill="FFFFFF" w:themeFill="background2"/>
            <w:vAlign w:val="center"/>
          </w:tcPr>
          <w:p w14:paraId="2D925150" w14:textId="77777777" w:rsidR="00C35F77" w:rsidRPr="00815E4B" w:rsidRDefault="00C35F77" w:rsidP="00C35F77">
            <w:pPr>
              <w:rPr>
                <w:rFonts w:asciiTheme="minorHAnsi" w:hAnsiTheme="minorHAnsi" w:cstheme="minorHAnsi"/>
                <w:b/>
                <w:szCs w:val="22"/>
              </w:rPr>
            </w:pPr>
            <w:r w:rsidRPr="00815E4B">
              <w:rPr>
                <w:rFonts w:asciiTheme="minorHAnsi" w:hAnsiTheme="minorHAnsi" w:cstheme="minorHAnsi"/>
                <w:b/>
                <w:szCs w:val="22"/>
              </w:rPr>
              <w:t>Illness</w:t>
            </w:r>
          </w:p>
        </w:tc>
        <w:tc>
          <w:tcPr>
            <w:tcW w:w="7790" w:type="dxa"/>
            <w:tcBorders>
              <w:top w:val="nil"/>
              <w:left w:val="nil"/>
              <w:bottom w:val="single" w:sz="4" w:space="0" w:color="000000"/>
              <w:right w:val="single" w:sz="4" w:space="0" w:color="000000"/>
            </w:tcBorders>
            <w:shd w:val="clear" w:color="auto" w:fill="FFFFFF" w:themeFill="background2"/>
          </w:tcPr>
          <w:p w14:paraId="61462DCC" w14:textId="77777777" w:rsidR="00C35F77" w:rsidRPr="00815E4B" w:rsidRDefault="00C35F77" w:rsidP="00C35F77">
            <w:pPr>
              <w:rPr>
                <w:rFonts w:asciiTheme="minorHAnsi" w:hAnsiTheme="minorHAnsi" w:cstheme="minorHAnsi"/>
                <w:szCs w:val="22"/>
              </w:rPr>
            </w:pPr>
            <w:r w:rsidRPr="00815E4B">
              <w:rPr>
                <w:rFonts w:asciiTheme="minorHAnsi" w:hAnsiTheme="minorHAnsi" w:cstheme="minorHAnsi"/>
                <w:szCs w:val="22"/>
              </w:rPr>
              <w:t xml:space="preserve">Can be physical and/or mental illness. </w:t>
            </w:r>
          </w:p>
          <w:p w14:paraId="5C57CCBD" w14:textId="37C7B9B1" w:rsidR="00C35F77" w:rsidRPr="00815E4B" w:rsidRDefault="00C35F77" w:rsidP="00C35F77">
            <w:pPr>
              <w:rPr>
                <w:rFonts w:asciiTheme="minorHAnsi" w:hAnsiTheme="minorHAnsi" w:cstheme="minorHAnsi"/>
                <w:szCs w:val="22"/>
              </w:rPr>
            </w:pPr>
            <w:r w:rsidRPr="00815E4B">
              <w:rPr>
                <w:rFonts w:asciiTheme="minorHAnsi" w:hAnsiTheme="minorHAnsi" w:cstheme="minorHAnsi"/>
                <w:szCs w:val="22"/>
              </w:rPr>
              <w:t xml:space="preserve">Parents/Schools should refer to </w:t>
            </w:r>
            <w:hyperlink r:id="rId14" w:history="1">
              <w:r w:rsidR="00815E4B" w:rsidRPr="00815E4B">
                <w:rPr>
                  <w:rStyle w:val="Hyperlink"/>
                  <w:rFonts w:asciiTheme="minorHAnsi" w:hAnsiTheme="minorHAnsi" w:cstheme="minorHAnsi"/>
                  <w:color w:val="0070C0"/>
                  <w:szCs w:val="22"/>
                </w:rPr>
                <w:t>Is my child too ill for school? - NHS</w:t>
              </w:r>
            </w:hyperlink>
            <w:r w:rsidRPr="00815E4B">
              <w:rPr>
                <w:rFonts w:asciiTheme="minorHAnsi" w:hAnsiTheme="minorHAnsi" w:cstheme="minorHAnsi"/>
                <w:szCs w:val="22"/>
              </w:rPr>
              <w:t xml:space="preserve"> for guidance</w:t>
            </w:r>
          </w:p>
        </w:tc>
      </w:tr>
      <w:tr w:rsidR="00A727F1" w:rsidRPr="00A058E1" w14:paraId="7717C409"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200D9B4C" w14:textId="77777777" w:rsidR="00C35F77" w:rsidRPr="00815E4B" w:rsidRDefault="00C35F77" w:rsidP="00C35F77">
            <w:pPr>
              <w:jc w:val="center"/>
              <w:rPr>
                <w:rFonts w:asciiTheme="minorHAnsi" w:hAnsiTheme="minorHAnsi" w:cstheme="minorHAnsi"/>
                <w:b/>
                <w:bCs/>
                <w:szCs w:val="22"/>
              </w:rPr>
            </w:pPr>
            <w:r w:rsidRPr="00815E4B">
              <w:rPr>
                <w:rFonts w:asciiTheme="minorHAnsi" w:hAnsiTheme="minorHAnsi" w:cstheme="minorHAnsi"/>
                <w:b/>
                <w:bCs/>
                <w:szCs w:val="22"/>
              </w:rPr>
              <w:t>M</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450B816F" w14:textId="77777777" w:rsidR="00C35F77" w:rsidRPr="00815E4B" w:rsidRDefault="00C35F77" w:rsidP="00C35F77">
            <w:pPr>
              <w:jc w:val="center"/>
              <w:rPr>
                <w:rFonts w:asciiTheme="minorHAnsi" w:hAnsiTheme="minorHAnsi" w:cstheme="minorHAnsi"/>
                <w:szCs w:val="22"/>
              </w:rPr>
            </w:pPr>
            <w:r w:rsidRPr="00815E4B">
              <w:rPr>
                <w:rFonts w:asciiTheme="minorHAnsi" w:hAnsiTheme="minorHAnsi" w:cstheme="minorHAnsi"/>
                <w:szCs w:val="22"/>
              </w:rPr>
              <w:t>321</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65715C75" w14:textId="77777777" w:rsidR="00C35F77" w:rsidRPr="00815E4B" w:rsidRDefault="00C35F77" w:rsidP="00C35F77">
            <w:pPr>
              <w:rPr>
                <w:rFonts w:asciiTheme="minorHAnsi" w:hAnsiTheme="minorHAnsi" w:cstheme="minorHAnsi"/>
                <w:b/>
                <w:szCs w:val="22"/>
              </w:rPr>
            </w:pPr>
            <w:r w:rsidRPr="00815E4B">
              <w:rPr>
                <w:rFonts w:asciiTheme="minorHAnsi" w:hAnsiTheme="minorHAnsi" w:cstheme="minorHAnsi"/>
                <w:b/>
                <w:szCs w:val="22"/>
              </w:rPr>
              <w:t>Medical/Dental Appointments</w:t>
            </w:r>
          </w:p>
        </w:tc>
        <w:tc>
          <w:tcPr>
            <w:tcW w:w="7790" w:type="dxa"/>
            <w:tcBorders>
              <w:top w:val="nil"/>
              <w:left w:val="nil"/>
              <w:bottom w:val="single" w:sz="4" w:space="0" w:color="000000"/>
              <w:right w:val="single" w:sz="4" w:space="0" w:color="000000"/>
            </w:tcBorders>
            <w:shd w:val="clear" w:color="auto" w:fill="FFFFFF" w:themeFill="background2"/>
            <w:hideMark/>
          </w:tcPr>
          <w:p w14:paraId="48F4EC3D" w14:textId="77777777" w:rsidR="00C35F77" w:rsidRPr="00815E4B" w:rsidRDefault="00C35F77" w:rsidP="00C35F77">
            <w:pPr>
              <w:rPr>
                <w:rFonts w:asciiTheme="minorHAnsi" w:hAnsiTheme="minorHAnsi" w:cstheme="minorHAnsi"/>
                <w:szCs w:val="22"/>
              </w:rPr>
            </w:pPr>
            <w:r w:rsidRPr="00815E4B">
              <w:rPr>
                <w:rFonts w:asciiTheme="minorHAnsi" w:hAnsiTheme="minorHAnsi" w:cstheme="minorHAnsi"/>
                <w:szCs w:val="22"/>
              </w:rPr>
              <w:t xml:space="preserve">Parents should get school permission in advance and pupil should only be out for the minimum time necessary for the appointment. School should encourage the pupil to come back as soon as possible, good practice is to ask parent expected time of return. </w:t>
            </w:r>
          </w:p>
        </w:tc>
      </w:tr>
      <w:tr w:rsidR="00A727F1" w:rsidRPr="00A058E1" w14:paraId="5C722C77"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65C89257" w14:textId="77777777" w:rsidR="00C35F77" w:rsidRPr="00815E4B" w:rsidRDefault="00C35F77" w:rsidP="00C35F77">
            <w:pPr>
              <w:jc w:val="center"/>
              <w:rPr>
                <w:rFonts w:asciiTheme="minorHAnsi" w:hAnsiTheme="minorHAnsi" w:cstheme="minorHAnsi"/>
                <w:b/>
                <w:bCs/>
                <w:szCs w:val="22"/>
              </w:rPr>
            </w:pPr>
            <w:r w:rsidRPr="00815E4B">
              <w:rPr>
                <w:rFonts w:asciiTheme="minorHAnsi" w:hAnsiTheme="minorHAnsi" w:cstheme="minorHAnsi"/>
                <w:b/>
                <w:bCs/>
                <w:szCs w:val="22"/>
              </w:rPr>
              <w:t>R </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5AA30439" w14:textId="77777777" w:rsidR="00C35F77" w:rsidRPr="00815E4B" w:rsidRDefault="00C35F77" w:rsidP="00C35F77">
            <w:pPr>
              <w:jc w:val="center"/>
              <w:rPr>
                <w:rFonts w:asciiTheme="minorHAnsi" w:hAnsiTheme="minorHAnsi" w:cstheme="minorHAnsi"/>
                <w:szCs w:val="22"/>
              </w:rPr>
            </w:pPr>
            <w:r w:rsidRPr="00815E4B">
              <w:rPr>
                <w:rFonts w:asciiTheme="minorHAnsi" w:hAnsiTheme="minorHAnsi" w:cstheme="minorHAnsi"/>
                <w:szCs w:val="22"/>
              </w:rPr>
              <w:t>357</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3AE5D8C5" w14:textId="77777777" w:rsidR="00C35F77" w:rsidRPr="00815E4B" w:rsidRDefault="00C35F77" w:rsidP="00C35F77">
            <w:pPr>
              <w:rPr>
                <w:rFonts w:asciiTheme="minorHAnsi" w:hAnsiTheme="minorHAnsi" w:cstheme="minorHAnsi"/>
                <w:b/>
                <w:szCs w:val="22"/>
              </w:rPr>
            </w:pPr>
            <w:r w:rsidRPr="00815E4B">
              <w:rPr>
                <w:rFonts w:asciiTheme="minorHAnsi" w:hAnsiTheme="minorHAnsi" w:cstheme="minorHAnsi"/>
                <w:b/>
                <w:szCs w:val="22"/>
              </w:rPr>
              <w:t>Religious Observance</w:t>
            </w:r>
          </w:p>
        </w:tc>
        <w:tc>
          <w:tcPr>
            <w:tcW w:w="7790" w:type="dxa"/>
            <w:tcBorders>
              <w:top w:val="nil"/>
              <w:left w:val="nil"/>
              <w:bottom w:val="single" w:sz="4" w:space="0" w:color="000000"/>
              <w:right w:val="single" w:sz="4" w:space="0" w:color="000000"/>
            </w:tcBorders>
            <w:shd w:val="clear" w:color="auto" w:fill="FFFFFF" w:themeFill="background2"/>
            <w:hideMark/>
          </w:tcPr>
          <w:p w14:paraId="1EB9E425" w14:textId="77777777" w:rsidR="00C35F77" w:rsidRPr="00815E4B" w:rsidRDefault="00C35F77" w:rsidP="00B552F6">
            <w:pPr>
              <w:rPr>
                <w:rFonts w:asciiTheme="minorHAnsi" w:hAnsiTheme="minorHAnsi" w:cstheme="minorHAnsi"/>
                <w:szCs w:val="22"/>
              </w:rPr>
            </w:pPr>
            <w:r w:rsidRPr="00815E4B">
              <w:rPr>
                <w:rFonts w:asciiTheme="minorHAnsi" w:hAnsiTheme="minorHAnsi" w:cstheme="minorHAnsi"/>
                <w:szCs w:val="22"/>
              </w:rPr>
              <w:t>Refer to "</w:t>
            </w:r>
            <w:r w:rsidR="00B552F6" w:rsidRPr="00815E4B">
              <w:rPr>
                <w:rFonts w:asciiTheme="minorHAnsi" w:hAnsiTheme="minorHAnsi" w:cstheme="minorHAnsi"/>
                <w:szCs w:val="22"/>
              </w:rPr>
              <w:t xml:space="preserve"> A quick guide to code R” below.</w:t>
            </w:r>
          </w:p>
        </w:tc>
      </w:tr>
      <w:tr w:rsidR="00A727F1" w:rsidRPr="00A058E1" w14:paraId="2FCD2BA9"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2320C6F2" w14:textId="77777777" w:rsidR="00C35F77" w:rsidRPr="00815E4B" w:rsidRDefault="00C35F77" w:rsidP="00C35F77">
            <w:pPr>
              <w:jc w:val="center"/>
              <w:rPr>
                <w:rFonts w:asciiTheme="minorHAnsi" w:hAnsiTheme="minorHAnsi" w:cstheme="minorHAnsi"/>
                <w:b/>
                <w:bCs/>
                <w:szCs w:val="22"/>
              </w:rPr>
            </w:pPr>
            <w:r w:rsidRPr="00815E4B">
              <w:rPr>
                <w:rFonts w:asciiTheme="minorHAnsi" w:hAnsiTheme="minorHAnsi" w:cstheme="minorHAnsi"/>
                <w:b/>
                <w:bCs/>
                <w:szCs w:val="22"/>
              </w:rPr>
              <w:t>S</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3B7CF31A" w14:textId="77777777" w:rsidR="00C35F77" w:rsidRPr="00815E4B" w:rsidRDefault="00C35F77" w:rsidP="00C35F77">
            <w:pPr>
              <w:jc w:val="center"/>
              <w:rPr>
                <w:rFonts w:asciiTheme="minorHAnsi" w:hAnsiTheme="minorHAnsi" w:cstheme="minorHAnsi"/>
                <w:szCs w:val="22"/>
              </w:rPr>
            </w:pPr>
            <w:r w:rsidRPr="00815E4B">
              <w:rPr>
                <w:rFonts w:asciiTheme="minorHAnsi" w:hAnsiTheme="minorHAnsi" w:cstheme="minorHAnsi"/>
                <w:szCs w:val="22"/>
              </w:rPr>
              <w:t>330</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43870755" w14:textId="77777777" w:rsidR="00C35F77" w:rsidRPr="00815E4B" w:rsidRDefault="00C35F77" w:rsidP="00C35F77">
            <w:pPr>
              <w:rPr>
                <w:rFonts w:asciiTheme="minorHAnsi" w:hAnsiTheme="minorHAnsi" w:cstheme="minorHAnsi"/>
                <w:b/>
                <w:szCs w:val="22"/>
              </w:rPr>
            </w:pPr>
            <w:r w:rsidRPr="00815E4B">
              <w:rPr>
                <w:rFonts w:asciiTheme="minorHAnsi" w:hAnsiTheme="minorHAnsi" w:cstheme="minorHAnsi"/>
                <w:b/>
                <w:szCs w:val="22"/>
              </w:rPr>
              <w:t>Study Leave</w:t>
            </w:r>
          </w:p>
        </w:tc>
        <w:tc>
          <w:tcPr>
            <w:tcW w:w="7790" w:type="dxa"/>
            <w:tcBorders>
              <w:top w:val="nil"/>
              <w:left w:val="nil"/>
              <w:bottom w:val="single" w:sz="4" w:space="0" w:color="000000"/>
              <w:right w:val="single" w:sz="4" w:space="0" w:color="000000"/>
            </w:tcBorders>
            <w:shd w:val="clear" w:color="auto" w:fill="FFFFFF" w:themeFill="background2"/>
            <w:hideMark/>
          </w:tcPr>
          <w:p w14:paraId="2E312E62" w14:textId="6900F570" w:rsidR="00C35F77" w:rsidRPr="00815E4B" w:rsidRDefault="00C35F77" w:rsidP="00C35F77">
            <w:pPr>
              <w:rPr>
                <w:rFonts w:asciiTheme="minorHAnsi" w:hAnsiTheme="minorHAnsi" w:cstheme="minorHAnsi"/>
                <w:szCs w:val="22"/>
              </w:rPr>
            </w:pPr>
            <w:r w:rsidRPr="00815E4B">
              <w:rPr>
                <w:rFonts w:asciiTheme="minorHAnsi" w:hAnsiTheme="minorHAnsi" w:cstheme="minorHAnsi"/>
                <w:szCs w:val="22"/>
              </w:rPr>
              <w:t xml:space="preserve"> For a pupil to study for a public examination which has been agreed in advance with the parent. </w:t>
            </w:r>
            <w:r w:rsidR="00815E4B" w:rsidRPr="00815E4B">
              <w:rPr>
                <w:rFonts w:asciiTheme="minorHAnsi" w:hAnsiTheme="minorHAnsi" w:cstheme="minorHAnsi"/>
                <w:szCs w:val="22"/>
              </w:rPr>
              <w:t>See ‘Common register queries’ for details.</w:t>
            </w:r>
          </w:p>
        </w:tc>
      </w:tr>
      <w:tr w:rsidR="00A727F1" w:rsidRPr="00A058E1" w14:paraId="6D961735"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6D10C5DD" w14:textId="77777777" w:rsidR="00C35F77" w:rsidRPr="00815E4B" w:rsidRDefault="00C35F77" w:rsidP="00C35F77">
            <w:pPr>
              <w:jc w:val="center"/>
              <w:rPr>
                <w:rFonts w:asciiTheme="minorHAnsi" w:hAnsiTheme="minorHAnsi" w:cstheme="minorHAnsi"/>
                <w:b/>
                <w:bCs/>
                <w:szCs w:val="22"/>
              </w:rPr>
            </w:pPr>
            <w:r w:rsidRPr="00815E4B">
              <w:rPr>
                <w:rFonts w:asciiTheme="minorHAnsi" w:hAnsiTheme="minorHAnsi" w:cstheme="minorHAnsi"/>
                <w:b/>
                <w:bCs/>
                <w:szCs w:val="22"/>
              </w:rPr>
              <w:t>T</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37839676" w14:textId="77777777" w:rsidR="00C35F77" w:rsidRPr="00815E4B" w:rsidRDefault="00C35F77" w:rsidP="00C35F77">
            <w:pPr>
              <w:jc w:val="center"/>
              <w:rPr>
                <w:rFonts w:asciiTheme="minorHAnsi" w:hAnsiTheme="minorHAnsi" w:cstheme="minorHAnsi"/>
                <w:szCs w:val="22"/>
              </w:rPr>
            </w:pPr>
            <w:r w:rsidRPr="00815E4B">
              <w:rPr>
                <w:rFonts w:asciiTheme="minorHAnsi" w:hAnsiTheme="minorHAnsi" w:cstheme="minorHAnsi"/>
                <w:szCs w:val="22"/>
              </w:rPr>
              <w:t>351</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4E300B5A" w14:textId="77777777" w:rsidR="00C35F77" w:rsidRPr="00815E4B" w:rsidRDefault="00C35F77" w:rsidP="00C35F77">
            <w:pPr>
              <w:rPr>
                <w:rFonts w:asciiTheme="minorHAnsi" w:hAnsiTheme="minorHAnsi" w:cstheme="minorHAnsi"/>
                <w:b/>
                <w:szCs w:val="22"/>
              </w:rPr>
            </w:pPr>
            <w:r w:rsidRPr="00815E4B">
              <w:rPr>
                <w:rFonts w:asciiTheme="minorHAnsi" w:hAnsiTheme="minorHAnsi" w:cstheme="minorHAnsi"/>
                <w:b/>
                <w:szCs w:val="22"/>
              </w:rPr>
              <w:t>Parent travelling for occupational purposes</w:t>
            </w:r>
          </w:p>
        </w:tc>
        <w:tc>
          <w:tcPr>
            <w:tcW w:w="7790" w:type="dxa"/>
            <w:tcBorders>
              <w:top w:val="nil"/>
              <w:left w:val="nil"/>
              <w:bottom w:val="single" w:sz="4" w:space="0" w:color="000000"/>
              <w:right w:val="single" w:sz="4" w:space="0" w:color="000000"/>
            </w:tcBorders>
            <w:shd w:val="clear" w:color="auto" w:fill="FFFFFF" w:themeFill="background2"/>
            <w:hideMark/>
          </w:tcPr>
          <w:p w14:paraId="24305769" w14:textId="77777777" w:rsidR="00C35F77" w:rsidRPr="00815E4B" w:rsidRDefault="00C35F77" w:rsidP="00C35F77">
            <w:pPr>
              <w:rPr>
                <w:rFonts w:asciiTheme="minorHAnsi" w:hAnsiTheme="minorHAnsi" w:cstheme="minorHAnsi"/>
                <w:szCs w:val="22"/>
              </w:rPr>
            </w:pPr>
            <w:r w:rsidRPr="00815E4B">
              <w:rPr>
                <w:rFonts w:asciiTheme="minorHAnsi" w:hAnsiTheme="minorHAnsi" w:cstheme="minorHAnsi"/>
                <w:szCs w:val="22"/>
              </w:rPr>
              <w:t xml:space="preserve"> Mobile child and parents are travelling in course of their trade business and the pupil is travelling with them. Consider liaising with GRT Education Support Team  </w:t>
            </w:r>
            <w:hyperlink r:id="rId15" w:history="1">
              <w:r w:rsidRPr="00815E4B">
                <w:rPr>
                  <w:rFonts w:asciiTheme="minorHAnsi" w:hAnsiTheme="minorHAnsi" w:cstheme="minorHAnsi"/>
                  <w:color w:val="0070C0"/>
                  <w:szCs w:val="22"/>
                  <w:u w:val="single"/>
                </w:rPr>
                <w:t>Support for teaching minority group children – Herefordshire Council</w:t>
              </w:r>
            </w:hyperlink>
          </w:p>
        </w:tc>
      </w:tr>
      <w:tr w:rsidR="00C35F77" w:rsidRPr="00A058E1" w14:paraId="0C50C480" w14:textId="77777777" w:rsidTr="00A727F1">
        <w:trPr>
          <w:trHeight w:val="300"/>
        </w:trPr>
        <w:tc>
          <w:tcPr>
            <w:tcW w:w="14601" w:type="dxa"/>
            <w:gridSpan w:val="4"/>
            <w:tcBorders>
              <w:top w:val="single" w:sz="4" w:space="0" w:color="000000"/>
              <w:left w:val="single" w:sz="4" w:space="0" w:color="000000"/>
              <w:bottom w:val="single" w:sz="4" w:space="0" w:color="000000"/>
              <w:right w:val="nil"/>
            </w:tcBorders>
            <w:shd w:val="clear" w:color="auto" w:fill="FCE0D6" w:themeFill="accent5" w:themeFillTint="33"/>
            <w:hideMark/>
          </w:tcPr>
          <w:p w14:paraId="320531B5" w14:textId="77777777" w:rsidR="00C35F77" w:rsidRPr="00987949" w:rsidRDefault="1F64556B" w:rsidP="15E0F9DF">
            <w:pPr>
              <w:rPr>
                <w:rFonts w:asciiTheme="minorHAnsi" w:hAnsiTheme="minorHAnsi" w:cstheme="minorBidi"/>
                <w:b/>
                <w:bCs/>
                <w:color w:val="FFFFFF" w:themeColor="background1"/>
              </w:rPr>
            </w:pPr>
            <w:r w:rsidRPr="15E0F9DF">
              <w:rPr>
                <w:rFonts w:asciiTheme="minorHAnsi" w:hAnsiTheme="minorHAnsi" w:cstheme="minorBidi"/>
                <w:b/>
                <w:bCs/>
              </w:rPr>
              <w:t>The student is counted as absent, unauthorised.</w:t>
            </w:r>
          </w:p>
        </w:tc>
      </w:tr>
      <w:tr w:rsidR="00A727F1" w:rsidRPr="00A058E1" w14:paraId="3E1C1E58"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118F0A84" w14:textId="77777777" w:rsidR="00C35F77" w:rsidRPr="00815E4B" w:rsidRDefault="00C35F77" w:rsidP="00C35F77">
            <w:pPr>
              <w:jc w:val="center"/>
              <w:rPr>
                <w:b/>
                <w:bCs/>
                <w:szCs w:val="22"/>
              </w:rPr>
            </w:pPr>
            <w:r w:rsidRPr="00815E4B">
              <w:rPr>
                <w:b/>
                <w:bCs/>
                <w:szCs w:val="22"/>
              </w:rPr>
              <w:t>G</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37931D48" w14:textId="77777777" w:rsidR="00C35F77" w:rsidRPr="00815E4B" w:rsidRDefault="00C35F77" w:rsidP="00C35F77">
            <w:pPr>
              <w:jc w:val="center"/>
              <w:rPr>
                <w:rFonts w:asciiTheme="minorHAnsi" w:hAnsiTheme="minorHAnsi" w:cstheme="minorHAnsi"/>
                <w:szCs w:val="22"/>
              </w:rPr>
            </w:pPr>
            <w:r w:rsidRPr="00815E4B">
              <w:rPr>
                <w:rFonts w:asciiTheme="minorHAnsi" w:hAnsiTheme="minorHAnsi" w:cstheme="minorHAnsi"/>
                <w:szCs w:val="22"/>
              </w:rPr>
              <w:t>391</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21D716E5" w14:textId="77777777" w:rsidR="00C35F77" w:rsidRPr="00815E4B" w:rsidRDefault="00C35F77" w:rsidP="00C35F77">
            <w:pPr>
              <w:rPr>
                <w:rFonts w:asciiTheme="minorHAnsi" w:hAnsiTheme="minorHAnsi" w:cstheme="minorHAnsi"/>
                <w:b/>
                <w:szCs w:val="22"/>
              </w:rPr>
            </w:pPr>
            <w:r w:rsidRPr="00815E4B">
              <w:rPr>
                <w:rFonts w:asciiTheme="minorHAnsi" w:hAnsiTheme="minorHAnsi" w:cstheme="minorHAnsi"/>
                <w:b/>
                <w:szCs w:val="22"/>
              </w:rPr>
              <w:t>Holiday not granted by the school</w:t>
            </w:r>
          </w:p>
        </w:tc>
        <w:tc>
          <w:tcPr>
            <w:tcW w:w="7790" w:type="dxa"/>
            <w:tcBorders>
              <w:top w:val="nil"/>
              <w:left w:val="nil"/>
              <w:bottom w:val="single" w:sz="4" w:space="0" w:color="000000"/>
              <w:right w:val="single" w:sz="4" w:space="0" w:color="000000"/>
            </w:tcBorders>
            <w:shd w:val="clear" w:color="auto" w:fill="FFFFFF" w:themeFill="background2"/>
            <w:hideMark/>
          </w:tcPr>
          <w:p w14:paraId="53960A75" w14:textId="77777777" w:rsidR="00C35F77" w:rsidRPr="00815E4B" w:rsidRDefault="00C35F77" w:rsidP="00C35F77">
            <w:pPr>
              <w:rPr>
                <w:rFonts w:asciiTheme="minorHAnsi" w:hAnsiTheme="minorHAnsi" w:cstheme="minorHAnsi"/>
                <w:szCs w:val="22"/>
              </w:rPr>
            </w:pPr>
            <w:r w:rsidRPr="00815E4B">
              <w:rPr>
                <w:rFonts w:asciiTheme="minorHAnsi" w:hAnsiTheme="minorHAnsi" w:cstheme="minorHAnsi"/>
                <w:szCs w:val="22"/>
              </w:rPr>
              <w:t>See "Enforcement guidance"</w:t>
            </w:r>
          </w:p>
        </w:tc>
      </w:tr>
      <w:tr w:rsidR="00A727F1" w:rsidRPr="00A058E1" w14:paraId="5EE94B02"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57C4E8C3" w14:textId="77777777" w:rsidR="00C35F77" w:rsidRPr="00815E4B" w:rsidRDefault="00C35F77" w:rsidP="00C35F77">
            <w:pPr>
              <w:jc w:val="center"/>
              <w:rPr>
                <w:b/>
                <w:bCs/>
                <w:szCs w:val="22"/>
              </w:rPr>
            </w:pPr>
            <w:r w:rsidRPr="00815E4B">
              <w:rPr>
                <w:b/>
                <w:bCs/>
                <w:szCs w:val="22"/>
              </w:rPr>
              <w:t>N</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38227607" w14:textId="77777777" w:rsidR="00C35F77" w:rsidRPr="00815E4B" w:rsidRDefault="00C35F77" w:rsidP="00C35F77">
            <w:pPr>
              <w:jc w:val="center"/>
              <w:rPr>
                <w:rFonts w:asciiTheme="minorHAnsi" w:hAnsiTheme="minorHAnsi" w:cstheme="minorHAnsi"/>
                <w:szCs w:val="22"/>
              </w:rPr>
            </w:pPr>
            <w:r w:rsidRPr="00815E4B">
              <w:rPr>
                <w:rFonts w:asciiTheme="minorHAnsi" w:hAnsiTheme="minorHAnsi" w:cstheme="minorHAnsi"/>
                <w:szCs w:val="22"/>
              </w:rPr>
              <w:t>394</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1D16C7AE" w14:textId="77777777" w:rsidR="00C35F77" w:rsidRPr="00815E4B" w:rsidRDefault="00C35F77" w:rsidP="00C35F77">
            <w:pPr>
              <w:rPr>
                <w:rFonts w:asciiTheme="minorHAnsi" w:hAnsiTheme="minorHAnsi" w:cstheme="minorHAnsi"/>
                <w:b/>
                <w:szCs w:val="22"/>
              </w:rPr>
            </w:pPr>
            <w:r w:rsidRPr="00815E4B">
              <w:rPr>
                <w:rFonts w:asciiTheme="minorHAnsi" w:hAnsiTheme="minorHAnsi" w:cstheme="minorHAnsi"/>
                <w:b/>
                <w:szCs w:val="22"/>
              </w:rPr>
              <w:t>Reason not yet established</w:t>
            </w:r>
          </w:p>
        </w:tc>
        <w:tc>
          <w:tcPr>
            <w:tcW w:w="7790" w:type="dxa"/>
            <w:tcBorders>
              <w:top w:val="nil"/>
              <w:left w:val="nil"/>
              <w:bottom w:val="single" w:sz="4" w:space="0" w:color="000000"/>
              <w:right w:val="single" w:sz="4" w:space="0" w:color="000000"/>
            </w:tcBorders>
            <w:shd w:val="clear" w:color="auto" w:fill="FFFFFF" w:themeFill="background2"/>
            <w:hideMark/>
          </w:tcPr>
          <w:p w14:paraId="0DF72F96" w14:textId="77777777" w:rsidR="00C35F77" w:rsidRPr="00815E4B" w:rsidRDefault="00C35F77" w:rsidP="00C35F77">
            <w:pPr>
              <w:rPr>
                <w:rFonts w:asciiTheme="minorHAnsi" w:hAnsiTheme="minorHAnsi" w:cstheme="minorHAnsi"/>
                <w:szCs w:val="22"/>
              </w:rPr>
            </w:pPr>
            <w:r w:rsidRPr="00815E4B">
              <w:rPr>
                <w:rFonts w:asciiTheme="minorHAnsi" w:hAnsiTheme="minorHAnsi" w:cstheme="minorHAnsi"/>
                <w:szCs w:val="22"/>
              </w:rPr>
              <w:t xml:space="preserve">Code N can be used whilst ascertaining the reason for absence, this cannot be left on the pupils’ record indefinitely and should be updated within 5 school days. </w:t>
            </w:r>
          </w:p>
        </w:tc>
      </w:tr>
      <w:tr w:rsidR="00A727F1" w:rsidRPr="00A058E1" w14:paraId="0D1A4011"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36EF6A70" w14:textId="77777777" w:rsidR="00C35F77" w:rsidRPr="00815E4B" w:rsidRDefault="00C35F77" w:rsidP="00C35F77">
            <w:pPr>
              <w:jc w:val="center"/>
              <w:rPr>
                <w:b/>
                <w:bCs/>
                <w:szCs w:val="22"/>
              </w:rPr>
            </w:pPr>
            <w:r w:rsidRPr="00815E4B">
              <w:rPr>
                <w:b/>
                <w:bCs/>
                <w:szCs w:val="22"/>
              </w:rPr>
              <w:t>O</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19D314F2" w14:textId="77777777" w:rsidR="00C35F77" w:rsidRPr="00815E4B" w:rsidRDefault="00C35F77" w:rsidP="00C35F77">
            <w:pPr>
              <w:jc w:val="center"/>
              <w:rPr>
                <w:rFonts w:asciiTheme="minorHAnsi" w:hAnsiTheme="minorHAnsi" w:cstheme="minorHAnsi"/>
                <w:szCs w:val="22"/>
              </w:rPr>
            </w:pPr>
            <w:r w:rsidRPr="00815E4B">
              <w:rPr>
                <w:rFonts w:asciiTheme="minorHAnsi" w:hAnsiTheme="minorHAnsi" w:cstheme="minorHAnsi"/>
                <w:szCs w:val="22"/>
              </w:rPr>
              <w:t>397</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51D73B9D" w14:textId="77777777" w:rsidR="00C35F77" w:rsidRPr="00815E4B" w:rsidRDefault="00C35F77" w:rsidP="00C35F77">
            <w:pPr>
              <w:rPr>
                <w:rFonts w:asciiTheme="minorHAnsi" w:hAnsiTheme="minorHAnsi" w:cstheme="minorHAnsi"/>
                <w:b/>
                <w:szCs w:val="22"/>
              </w:rPr>
            </w:pPr>
            <w:r w:rsidRPr="00815E4B">
              <w:rPr>
                <w:rFonts w:asciiTheme="minorHAnsi" w:hAnsiTheme="minorHAnsi" w:cstheme="minorHAnsi"/>
                <w:b/>
                <w:szCs w:val="22"/>
              </w:rPr>
              <w:t>Unauthorised Absence</w:t>
            </w:r>
          </w:p>
        </w:tc>
        <w:tc>
          <w:tcPr>
            <w:tcW w:w="7790" w:type="dxa"/>
            <w:tcBorders>
              <w:top w:val="nil"/>
              <w:left w:val="nil"/>
              <w:bottom w:val="single" w:sz="4" w:space="0" w:color="000000"/>
              <w:right w:val="single" w:sz="4" w:space="0" w:color="000000"/>
            </w:tcBorders>
            <w:shd w:val="clear" w:color="auto" w:fill="FFFFFF" w:themeFill="background2"/>
            <w:hideMark/>
          </w:tcPr>
          <w:p w14:paraId="4916DC9D" w14:textId="77777777" w:rsidR="00C35F77" w:rsidRPr="00815E4B" w:rsidRDefault="00C35F77" w:rsidP="00C35F77">
            <w:pPr>
              <w:rPr>
                <w:rFonts w:asciiTheme="minorHAnsi" w:hAnsiTheme="minorHAnsi" w:cstheme="minorHAnsi"/>
                <w:szCs w:val="22"/>
              </w:rPr>
            </w:pPr>
            <w:r w:rsidRPr="00815E4B">
              <w:rPr>
                <w:rFonts w:asciiTheme="minorHAnsi" w:hAnsiTheme="minorHAnsi" w:cstheme="minorHAnsi"/>
                <w:szCs w:val="22"/>
              </w:rPr>
              <w:t xml:space="preserve">Used where no reason has been established or school not satisfied it would be covered by another code. </w:t>
            </w:r>
          </w:p>
        </w:tc>
      </w:tr>
      <w:tr w:rsidR="00A727F1" w:rsidRPr="00A058E1" w14:paraId="131AEF62"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43187529" w14:textId="77777777" w:rsidR="00C35F77" w:rsidRPr="00815E4B" w:rsidRDefault="00C35F77" w:rsidP="00C35F77">
            <w:pPr>
              <w:jc w:val="center"/>
              <w:rPr>
                <w:b/>
                <w:bCs/>
                <w:szCs w:val="22"/>
              </w:rPr>
            </w:pPr>
            <w:r w:rsidRPr="00815E4B">
              <w:rPr>
                <w:b/>
                <w:bCs/>
                <w:szCs w:val="22"/>
              </w:rPr>
              <w:t>U</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1C538D73" w14:textId="77777777" w:rsidR="00C35F77" w:rsidRPr="00815E4B" w:rsidRDefault="00C35F77" w:rsidP="00C35F77">
            <w:pPr>
              <w:jc w:val="center"/>
              <w:rPr>
                <w:rFonts w:asciiTheme="minorHAnsi" w:hAnsiTheme="minorHAnsi" w:cstheme="minorHAnsi"/>
                <w:szCs w:val="22"/>
              </w:rPr>
            </w:pPr>
            <w:r w:rsidRPr="00815E4B">
              <w:rPr>
                <w:rFonts w:asciiTheme="minorHAnsi" w:hAnsiTheme="minorHAnsi" w:cstheme="minorHAnsi"/>
                <w:szCs w:val="22"/>
              </w:rPr>
              <w:t>399</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4C66294D" w14:textId="77777777" w:rsidR="00C35F77" w:rsidRPr="00815E4B" w:rsidRDefault="00C35F77" w:rsidP="00987949">
            <w:pPr>
              <w:rPr>
                <w:rFonts w:asciiTheme="minorHAnsi" w:hAnsiTheme="minorHAnsi" w:cstheme="minorHAnsi"/>
                <w:b/>
                <w:szCs w:val="22"/>
              </w:rPr>
            </w:pPr>
            <w:r w:rsidRPr="00815E4B">
              <w:rPr>
                <w:rFonts w:asciiTheme="minorHAnsi" w:hAnsiTheme="minorHAnsi" w:cstheme="minorHAnsi"/>
                <w:b/>
                <w:szCs w:val="22"/>
              </w:rPr>
              <w:t>Arrived in school after registration closed</w:t>
            </w:r>
          </w:p>
        </w:tc>
        <w:tc>
          <w:tcPr>
            <w:tcW w:w="7790" w:type="dxa"/>
            <w:tcBorders>
              <w:top w:val="nil"/>
              <w:left w:val="nil"/>
              <w:bottom w:val="single" w:sz="4" w:space="0" w:color="000000"/>
              <w:right w:val="single" w:sz="4" w:space="0" w:color="000000"/>
            </w:tcBorders>
            <w:shd w:val="clear" w:color="auto" w:fill="FFFFFF" w:themeFill="background2"/>
            <w:vAlign w:val="center"/>
            <w:hideMark/>
          </w:tcPr>
          <w:p w14:paraId="064B557A" w14:textId="77777777" w:rsidR="00987949" w:rsidRPr="00815E4B" w:rsidRDefault="00C35F77" w:rsidP="00987949">
            <w:pPr>
              <w:rPr>
                <w:rFonts w:asciiTheme="minorHAnsi" w:hAnsiTheme="minorHAnsi" w:cstheme="minorHAnsi"/>
                <w:szCs w:val="22"/>
              </w:rPr>
            </w:pPr>
            <w:r w:rsidRPr="00815E4B">
              <w:rPr>
                <w:rFonts w:asciiTheme="minorHAnsi" w:hAnsiTheme="minorHAnsi" w:cstheme="minorHAnsi"/>
                <w:szCs w:val="22"/>
              </w:rPr>
              <w:t xml:space="preserve">Arrived after the time specified in the schools’ attendance policy. Session should be the same time every day for no more than 30 minutes. </w:t>
            </w:r>
          </w:p>
        </w:tc>
      </w:tr>
      <w:tr w:rsidR="00C35F77" w:rsidRPr="00A058E1" w14:paraId="375919EE" w14:textId="77777777" w:rsidTr="00A727F1">
        <w:trPr>
          <w:trHeight w:val="300"/>
        </w:trPr>
        <w:tc>
          <w:tcPr>
            <w:tcW w:w="14601" w:type="dxa"/>
            <w:gridSpan w:val="4"/>
            <w:tcBorders>
              <w:top w:val="single" w:sz="4" w:space="0" w:color="000000"/>
              <w:left w:val="single" w:sz="4" w:space="0" w:color="000000"/>
              <w:bottom w:val="single" w:sz="4" w:space="0" w:color="000000"/>
              <w:right w:val="nil"/>
            </w:tcBorders>
            <w:shd w:val="clear" w:color="auto" w:fill="EBD7FA"/>
            <w:hideMark/>
          </w:tcPr>
          <w:p w14:paraId="0B5E2FB6" w14:textId="77777777" w:rsidR="00C35F77" w:rsidRPr="00987949" w:rsidRDefault="1F64556B" w:rsidP="15E0F9DF">
            <w:pPr>
              <w:rPr>
                <w:rFonts w:asciiTheme="minorHAnsi" w:hAnsiTheme="minorHAnsi" w:cstheme="minorBidi"/>
                <w:b/>
                <w:bCs/>
                <w:color w:val="FFFFFF" w:themeColor="background1"/>
              </w:rPr>
            </w:pPr>
            <w:r w:rsidRPr="15E0F9DF">
              <w:rPr>
                <w:rFonts w:asciiTheme="minorHAnsi" w:hAnsiTheme="minorHAnsi" w:cstheme="minorBidi"/>
                <w:b/>
                <w:bCs/>
              </w:rPr>
              <w:t>These codes are not counted so will not affect attendance figures.</w:t>
            </w:r>
          </w:p>
        </w:tc>
      </w:tr>
      <w:tr w:rsidR="00A727F1" w:rsidRPr="00A058E1" w14:paraId="6CBD2CF5"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70449DDE" w14:textId="77777777" w:rsidR="00C35F77" w:rsidRPr="00815E4B" w:rsidRDefault="00C35F77" w:rsidP="00C35F77">
            <w:pPr>
              <w:jc w:val="center"/>
              <w:rPr>
                <w:b/>
                <w:bCs/>
                <w:szCs w:val="22"/>
              </w:rPr>
            </w:pPr>
            <w:r w:rsidRPr="00815E4B">
              <w:rPr>
                <w:b/>
                <w:bCs/>
                <w:szCs w:val="22"/>
              </w:rPr>
              <w:t>D</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136948C2" w14:textId="77777777" w:rsidR="00C35F77" w:rsidRPr="00815E4B" w:rsidRDefault="00C35F77" w:rsidP="00C35F77">
            <w:pPr>
              <w:jc w:val="center"/>
              <w:rPr>
                <w:rFonts w:asciiTheme="minorHAnsi" w:hAnsiTheme="minorHAnsi" w:cstheme="minorHAnsi"/>
                <w:szCs w:val="22"/>
              </w:rPr>
            </w:pPr>
            <w:r w:rsidRPr="00815E4B">
              <w:rPr>
                <w:rFonts w:asciiTheme="minorHAnsi" w:hAnsiTheme="minorHAnsi" w:cstheme="minorHAnsi"/>
                <w:szCs w:val="22"/>
              </w:rPr>
              <w:t>313</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4918FEBC" w14:textId="77777777" w:rsidR="00C35F77" w:rsidRPr="00815E4B" w:rsidRDefault="00C35F77" w:rsidP="00C35F77">
            <w:pPr>
              <w:rPr>
                <w:rFonts w:asciiTheme="minorHAnsi" w:hAnsiTheme="minorHAnsi" w:cstheme="minorHAnsi"/>
                <w:b/>
                <w:szCs w:val="22"/>
              </w:rPr>
            </w:pPr>
            <w:r w:rsidRPr="00815E4B">
              <w:rPr>
                <w:rFonts w:asciiTheme="minorHAnsi" w:hAnsiTheme="minorHAnsi" w:cstheme="minorHAnsi"/>
                <w:b/>
                <w:szCs w:val="22"/>
              </w:rPr>
              <w:t>Dual Registration</w:t>
            </w:r>
          </w:p>
        </w:tc>
        <w:tc>
          <w:tcPr>
            <w:tcW w:w="7790" w:type="dxa"/>
            <w:tcBorders>
              <w:top w:val="nil"/>
              <w:left w:val="nil"/>
              <w:bottom w:val="single" w:sz="4" w:space="0" w:color="000000"/>
              <w:right w:val="single" w:sz="4" w:space="0" w:color="000000"/>
            </w:tcBorders>
            <w:shd w:val="clear" w:color="auto" w:fill="FFFFFF" w:themeFill="background2"/>
            <w:hideMark/>
          </w:tcPr>
          <w:p w14:paraId="5EF15E58" w14:textId="77777777" w:rsidR="00C35F77" w:rsidRPr="00815E4B" w:rsidRDefault="00C35F77" w:rsidP="00C35F77">
            <w:pPr>
              <w:rPr>
                <w:rFonts w:asciiTheme="minorHAnsi" w:hAnsiTheme="minorHAnsi" w:cstheme="minorHAnsi"/>
                <w:szCs w:val="22"/>
              </w:rPr>
            </w:pPr>
            <w:r w:rsidRPr="00815E4B">
              <w:rPr>
                <w:rFonts w:asciiTheme="minorHAnsi" w:hAnsiTheme="minorHAnsi" w:cstheme="minorHAnsi"/>
                <w:szCs w:val="22"/>
              </w:rPr>
              <w:t> </w:t>
            </w:r>
            <w:r w:rsidR="00B552F6" w:rsidRPr="00815E4B">
              <w:rPr>
                <w:rFonts w:asciiTheme="minorHAnsi" w:hAnsiTheme="minorHAnsi" w:cstheme="minorHAnsi"/>
                <w:szCs w:val="22"/>
              </w:rPr>
              <w:t>Refer to “A quick</w:t>
            </w:r>
            <w:r w:rsidRPr="00815E4B">
              <w:rPr>
                <w:rFonts w:asciiTheme="minorHAnsi" w:hAnsiTheme="minorHAnsi" w:cstheme="minorHAnsi"/>
                <w:szCs w:val="22"/>
              </w:rPr>
              <w:t xml:space="preserve"> guide to code D”</w:t>
            </w:r>
            <w:r w:rsidR="00B552F6" w:rsidRPr="00815E4B">
              <w:rPr>
                <w:rFonts w:asciiTheme="minorHAnsi" w:hAnsiTheme="minorHAnsi" w:cstheme="minorHAnsi"/>
                <w:szCs w:val="22"/>
              </w:rPr>
              <w:t xml:space="preserve"> below.</w:t>
            </w:r>
          </w:p>
        </w:tc>
      </w:tr>
      <w:tr w:rsidR="00A727F1" w:rsidRPr="00A058E1" w14:paraId="46214D32"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tcPr>
          <w:p w14:paraId="3072AEC9" w14:textId="77777777" w:rsidR="000A6917" w:rsidRPr="00815E4B" w:rsidRDefault="000A6917" w:rsidP="000A6917">
            <w:pPr>
              <w:jc w:val="center"/>
              <w:rPr>
                <w:b/>
                <w:bCs/>
                <w:szCs w:val="22"/>
              </w:rPr>
            </w:pPr>
            <w:r w:rsidRPr="00815E4B">
              <w:rPr>
                <w:b/>
                <w:bCs/>
                <w:szCs w:val="22"/>
              </w:rPr>
              <w:t>Q</w:t>
            </w:r>
          </w:p>
        </w:tc>
        <w:tc>
          <w:tcPr>
            <w:tcW w:w="1857" w:type="dxa"/>
            <w:tcBorders>
              <w:top w:val="nil"/>
              <w:left w:val="nil"/>
              <w:bottom w:val="single" w:sz="4" w:space="0" w:color="000000"/>
              <w:right w:val="single" w:sz="4" w:space="0" w:color="000000"/>
            </w:tcBorders>
            <w:shd w:val="clear" w:color="auto" w:fill="FFFFFF" w:themeFill="background2"/>
            <w:vAlign w:val="center"/>
          </w:tcPr>
          <w:p w14:paraId="3AA8318E" w14:textId="77777777" w:rsidR="000A6917" w:rsidRPr="00815E4B" w:rsidRDefault="000A6917" w:rsidP="000A6917">
            <w:pPr>
              <w:jc w:val="center"/>
              <w:rPr>
                <w:rFonts w:asciiTheme="minorHAnsi" w:hAnsiTheme="minorHAnsi" w:cstheme="minorHAnsi"/>
                <w:szCs w:val="22"/>
              </w:rPr>
            </w:pPr>
            <w:r w:rsidRPr="00815E4B">
              <w:rPr>
                <w:rFonts w:asciiTheme="minorHAnsi" w:hAnsiTheme="minorHAnsi" w:cstheme="minorHAnsi"/>
                <w:szCs w:val="22"/>
              </w:rPr>
              <w:t>369</w:t>
            </w:r>
          </w:p>
        </w:tc>
        <w:tc>
          <w:tcPr>
            <w:tcW w:w="3975" w:type="dxa"/>
            <w:tcBorders>
              <w:top w:val="nil"/>
              <w:left w:val="nil"/>
              <w:bottom w:val="single" w:sz="4" w:space="0" w:color="000000"/>
              <w:right w:val="single" w:sz="4" w:space="0" w:color="000000"/>
            </w:tcBorders>
            <w:shd w:val="clear" w:color="auto" w:fill="FFFFFF" w:themeFill="background2"/>
            <w:vAlign w:val="center"/>
          </w:tcPr>
          <w:p w14:paraId="6181FAF0" w14:textId="77777777" w:rsidR="000A6917" w:rsidRPr="00815E4B" w:rsidRDefault="000A6917" w:rsidP="000A6917">
            <w:pPr>
              <w:rPr>
                <w:rFonts w:asciiTheme="minorHAnsi" w:hAnsiTheme="minorHAnsi" w:cstheme="minorHAnsi"/>
                <w:b/>
                <w:szCs w:val="22"/>
              </w:rPr>
            </w:pPr>
            <w:r w:rsidRPr="00815E4B">
              <w:rPr>
                <w:rFonts w:asciiTheme="minorHAnsi" w:hAnsiTheme="minorHAnsi" w:cstheme="minorHAnsi"/>
                <w:b/>
                <w:szCs w:val="22"/>
              </w:rPr>
              <w:t>Unable to attend because lack of access arrangements</w:t>
            </w:r>
          </w:p>
        </w:tc>
        <w:tc>
          <w:tcPr>
            <w:tcW w:w="7790" w:type="dxa"/>
            <w:tcBorders>
              <w:top w:val="nil"/>
              <w:left w:val="nil"/>
              <w:bottom w:val="single" w:sz="4" w:space="0" w:color="000000"/>
              <w:right w:val="single" w:sz="4" w:space="0" w:color="000000"/>
            </w:tcBorders>
            <w:shd w:val="clear" w:color="auto" w:fill="FFFFFF" w:themeFill="background2"/>
          </w:tcPr>
          <w:p w14:paraId="5284A7AC" w14:textId="77777777" w:rsidR="000A6917" w:rsidRPr="00815E4B" w:rsidRDefault="000A6917" w:rsidP="000A6917">
            <w:pPr>
              <w:rPr>
                <w:rFonts w:asciiTheme="minorHAnsi" w:hAnsiTheme="minorHAnsi" w:cstheme="minorHAnsi"/>
                <w:szCs w:val="22"/>
              </w:rPr>
            </w:pPr>
            <w:r w:rsidRPr="00815E4B">
              <w:rPr>
                <w:rFonts w:asciiTheme="minorHAnsi" w:hAnsiTheme="minorHAnsi" w:cstheme="minorHAnsi"/>
                <w:szCs w:val="22"/>
              </w:rPr>
              <w:t xml:space="preserve"> Local authority has a duty set out in regulation 10(12) or (13) to make access arrangements and has failed to do so. </w:t>
            </w:r>
          </w:p>
        </w:tc>
      </w:tr>
      <w:tr w:rsidR="00A727F1" w:rsidRPr="00A058E1" w14:paraId="14E62D82"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tcPr>
          <w:p w14:paraId="069B5D98" w14:textId="77777777" w:rsidR="000A6917" w:rsidRPr="00815E4B" w:rsidRDefault="000A6917" w:rsidP="000A6917">
            <w:pPr>
              <w:jc w:val="center"/>
              <w:rPr>
                <w:b/>
                <w:bCs/>
                <w:szCs w:val="22"/>
              </w:rPr>
            </w:pPr>
            <w:r w:rsidRPr="00815E4B">
              <w:rPr>
                <w:b/>
                <w:bCs/>
                <w:szCs w:val="22"/>
              </w:rPr>
              <w:t>X</w:t>
            </w:r>
          </w:p>
        </w:tc>
        <w:tc>
          <w:tcPr>
            <w:tcW w:w="1857" w:type="dxa"/>
            <w:tcBorders>
              <w:top w:val="nil"/>
              <w:left w:val="nil"/>
              <w:bottom w:val="single" w:sz="4" w:space="0" w:color="000000"/>
              <w:right w:val="single" w:sz="4" w:space="0" w:color="000000"/>
            </w:tcBorders>
            <w:shd w:val="clear" w:color="auto" w:fill="FFFFFF" w:themeFill="background2"/>
            <w:vAlign w:val="center"/>
          </w:tcPr>
          <w:p w14:paraId="11624F50" w14:textId="77777777" w:rsidR="000A6917" w:rsidRPr="00815E4B" w:rsidRDefault="000A6917" w:rsidP="000A6917">
            <w:pPr>
              <w:jc w:val="center"/>
              <w:rPr>
                <w:rFonts w:asciiTheme="minorHAnsi" w:hAnsiTheme="minorHAnsi" w:cstheme="minorHAnsi"/>
                <w:szCs w:val="22"/>
              </w:rPr>
            </w:pPr>
            <w:r w:rsidRPr="00815E4B">
              <w:rPr>
                <w:rFonts w:asciiTheme="minorHAnsi" w:hAnsiTheme="minorHAnsi" w:cstheme="minorHAnsi"/>
                <w:szCs w:val="22"/>
              </w:rPr>
              <w:t>334</w:t>
            </w:r>
          </w:p>
        </w:tc>
        <w:tc>
          <w:tcPr>
            <w:tcW w:w="3975" w:type="dxa"/>
            <w:tcBorders>
              <w:top w:val="nil"/>
              <w:left w:val="nil"/>
              <w:bottom w:val="single" w:sz="4" w:space="0" w:color="000000"/>
              <w:right w:val="single" w:sz="4" w:space="0" w:color="000000"/>
            </w:tcBorders>
            <w:shd w:val="clear" w:color="auto" w:fill="FFFFFF" w:themeFill="background2"/>
            <w:vAlign w:val="center"/>
          </w:tcPr>
          <w:p w14:paraId="0389614B" w14:textId="77777777" w:rsidR="000A6917" w:rsidRPr="00815E4B" w:rsidRDefault="000A6917" w:rsidP="000A6917">
            <w:pPr>
              <w:rPr>
                <w:rFonts w:asciiTheme="minorHAnsi" w:hAnsiTheme="minorHAnsi" w:cstheme="minorHAnsi"/>
                <w:b/>
                <w:szCs w:val="22"/>
              </w:rPr>
            </w:pPr>
            <w:r w:rsidRPr="00815E4B">
              <w:rPr>
                <w:rFonts w:asciiTheme="minorHAnsi" w:hAnsiTheme="minorHAnsi" w:cstheme="minorHAnsi"/>
                <w:b/>
                <w:szCs w:val="22"/>
              </w:rPr>
              <w:t>Non- Compulsory school age pupil not required to attend</w:t>
            </w:r>
          </w:p>
        </w:tc>
        <w:tc>
          <w:tcPr>
            <w:tcW w:w="7790" w:type="dxa"/>
            <w:tcBorders>
              <w:top w:val="nil"/>
              <w:left w:val="nil"/>
              <w:bottom w:val="single" w:sz="4" w:space="0" w:color="000000"/>
              <w:right w:val="single" w:sz="4" w:space="0" w:color="000000"/>
            </w:tcBorders>
            <w:shd w:val="clear" w:color="auto" w:fill="FFFFFF" w:themeFill="background2"/>
          </w:tcPr>
          <w:p w14:paraId="48663AAF" w14:textId="77777777" w:rsidR="000A6917" w:rsidRPr="00815E4B" w:rsidRDefault="000A6917" w:rsidP="000A6917">
            <w:pPr>
              <w:rPr>
                <w:rFonts w:asciiTheme="minorHAnsi" w:hAnsiTheme="minorHAnsi" w:cstheme="minorHAnsi"/>
                <w:szCs w:val="22"/>
              </w:rPr>
            </w:pPr>
            <w:r w:rsidRPr="00815E4B">
              <w:rPr>
                <w:rFonts w:asciiTheme="minorHAnsi" w:hAnsiTheme="minorHAnsi" w:cstheme="minorHAnsi"/>
                <w:szCs w:val="22"/>
              </w:rPr>
              <w:t>Where the pupil is absent when timetabled to attend the school, the absence must be recorded using the appropriate absence code not code X.</w:t>
            </w:r>
          </w:p>
        </w:tc>
      </w:tr>
      <w:tr w:rsidR="00A727F1" w:rsidRPr="00A058E1" w14:paraId="1D16AA09"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5D6C9736" w14:textId="77777777" w:rsidR="000A6917" w:rsidRPr="00815E4B" w:rsidRDefault="000A6917" w:rsidP="000A6917">
            <w:pPr>
              <w:jc w:val="center"/>
              <w:rPr>
                <w:b/>
                <w:bCs/>
                <w:szCs w:val="22"/>
              </w:rPr>
            </w:pPr>
            <w:r w:rsidRPr="00815E4B">
              <w:rPr>
                <w:b/>
                <w:bCs/>
                <w:szCs w:val="22"/>
              </w:rPr>
              <w:t>Y1</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29F1DB4B" w14:textId="77777777" w:rsidR="000A6917" w:rsidRPr="00815E4B" w:rsidRDefault="000A6917" w:rsidP="000A6917">
            <w:pPr>
              <w:jc w:val="center"/>
              <w:rPr>
                <w:rFonts w:asciiTheme="minorHAnsi" w:hAnsiTheme="minorHAnsi" w:cstheme="minorHAnsi"/>
                <w:szCs w:val="22"/>
              </w:rPr>
            </w:pPr>
            <w:r w:rsidRPr="00815E4B">
              <w:rPr>
                <w:rFonts w:asciiTheme="minorHAnsi" w:hAnsiTheme="minorHAnsi" w:cstheme="minorHAnsi"/>
                <w:szCs w:val="22"/>
              </w:rPr>
              <w:t>371</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3E769C92" w14:textId="77777777" w:rsidR="000A6917" w:rsidRPr="00815E4B" w:rsidRDefault="000A6917" w:rsidP="000A6917">
            <w:pPr>
              <w:rPr>
                <w:rFonts w:asciiTheme="minorHAnsi" w:hAnsiTheme="minorHAnsi" w:cstheme="minorHAnsi"/>
                <w:b/>
                <w:szCs w:val="22"/>
              </w:rPr>
            </w:pPr>
            <w:r w:rsidRPr="00815E4B">
              <w:rPr>
                <w:rFonts w:asciiTheme="minorHAnsi" w:hAnsiTheme="minorHAnsi" w:cstheme="minorHAnsi"/>
                <w:b/>
                <w:szCs w:val="22"/>
              </w:rPr>
              <w:t>Unable to attend due to transport normally provided not being available</w:t>
            </w:r>
          </w:p>
        </w:tc>
        <w:tc>
          <w:tcPr>
            <w:tcW w:w="7790" w:type="dxa"/>
            <w:tcBorders>
              <w:top w:val="nil"/>
              <w:left w:val="nil"/>
              <w:bottom w:val="single" w:sz="4" w:space="0" w:color="000000"/>
              <w:right w:val="single" w:sz="4" w:space="0" w:color="000000"/>
            </w:tcBorders>
            <w:shd w:val="clear" w:color="auto" w:fill="FFFFFF" w:themeFill="background2"/>
            <w:hideMark/>
          </w:tcPr>
          <w:p w14:paraId="67615C16" w14:textId="77777777" w:rsidR="000A6917" w:rsidRPr="00815E4B" w:rsidRDefault="000A6917" w:rsidP="000A6917">
            <w:pPr>
              <w:rPr>
                <w:rFonts w:asciiTheme="minorHAnsi" w:hAnsiTheme="minorHAnsi" w:cstheme="minorHAnsi"/>
                <w:szCs w:val="22"/>
              </w:rPr>
            </w:pPr>
            <w:r w:rsidRPr="00815E4B">
              <w:rPr>
                <w:rFonts w:asciiTheme="minorHAnsi" w:hAnsiTheme="minorHAnsi" w:cstheme="minorHAnsi"/>
                <w:szCs w:val="22"/>
              </w:rPr>
              <w:t>Transport usually provided by school/LA not available and school not within walking distance. See WTTISA for definition.</w:t>
            </w:r>
          </w:p>
        </w:tc>
      </w:tr>
      <w:tr w:rsidR="00A727F1" w:rsidRPr="00A058E1" w14:paraId="6B28ADD8"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0985E048" w14:textId="77777777" w:rsidR="000A6917" w:rsidRPr="00815E4B" w:rsidRDefault="000A6917" w:rsidP="000A6917">
            <w:pPr>
              <w:jc w:val="center"/>
              <w:rPr>
                <w:b/>
                <w:bCs/>
                <w:szCs w:val="22"/>
              </w:rPr>
            </w:pPr>
            <w:r w:rsidRPr="00815E4B">
              <w:rPr>
                <w:b/>
                <w:bCs/>
                <w:szCs w:val="22"/>
              </w:rPr>
              <w:lastRenderedPageBreak/>
              <w:t>Y2</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6FF9E8CB" w14:textId="77777777" w:rsidR="000A6917" w:rsidRPr="00815E4B" w:rsidRDefault="000A6917" w:rsidP="000A6917">
            <w:pPr>
              <w:jc w:val="center"/>
              <w:rPr>
                <w:rFonts w:asciiTheme="minorHAnsi" w:hAnsiTheme="minorHAnsi" w:cstheme="minorHAnsi"/>
                <w:szCs w:val="22"/>
              </w:rPr>
            </w:pPr>
            <w:r w:rsidRPr="00815E4B">
              <w:rPr>
                <w:rFonts w:asciiTheme="minorHAnsi" w:hAnsiTheme="minorHAnsi" w:cstheme="minorHAnsi"/>
                <w:szCs w:val="22"/>
              </w:rPr>
              <w:t>374</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6164AE41" w14:textId="77777777" w:rsidR="000A6917" w:rsidRPr="00815E4B" w:rsidRDefault="000A6917" w:rsidP="000A6917">
            <w:pPr>
              <w:rPr>
                <w:rFonts w:asciiTheme="minorHAnsi" w:hAnsiTheme="minorHAnsi" w:cstheme="minorHAnsi"/>
                <w:b/>
                <w:szCs w:val="22"/>
              </w:rPr>
            </w:pPr>
            <w:r w:rsidRPr="00815E4B">
              <w:rPr>
                <w:rFonts w:asciiTheme="minorHAnsi" w:hAnsiTheme="minorHAnsi" w:cstheme="minorHAnsi"/>
                <w:b/>
                <w:szCs w:val="22"/>
              </w:rPr>
              <w:t>Unable to attend due to widespread disruption to travel</w:t>
            </w:r>
          </w:p>
        </w:tc>
        <w:tc>
          <w:tcPr>
            <w:tcW w:w="7790" w:type="dxa"/>
            <w:tcBorders>
              <w:top w:val="nil"/>
              <w:left w:val="nil"/>
              <w:bottom w:val="single" w:sz="4" w:space="0" w:color="000000"/>
              <w:right w:val="single" w:sz="4" w:space="0" w:color="000000"/>
            </w:tcBorders>
            <w:shd w:val="clear" w:color="auto" w:fill="FFFFFF" w:themeFill="background2"/>
            <w:hideMark/>
          </w:tcPr>
          <w:p w14:paraId="6E7DCCDA" w14:textId="77777777" w:rsidR="000A6917" w:rsidRPr="00815E4B" w:rsidRDefault="000A6917" w:rsidP="000A6917">
            <w:pPr>
              <w:rPr>
                <w:rFonts w:asciiTheme="minorHAnsi" w:hAnsiTheme="minorHAnsi" w:cstheme="minorHAnsi"/>
                <w:szCs w:val="22"/>
              </w:rPr>
            </w:pPr>
            <w:r w:rsidRPr="00815E4B">
              <w:rPr>
                <w:rFonts w:asciiTheme="minorHAnsi" w:hAnsiTheme="minorHAnsi" w:cstheme="minorHAnsi"/>
                <w:szCs w:val="22"/>
              </w:rPr>
              <w:t>Widespread disruption to travel caused by local, national or international emergency.</w:t>
            </w:r>
          </w:p>
        </w:tc>
      </w:tr>
      <w:tr w:rsidR="00A727F1" w:rsidRPr="00A058E1" w14:paraId="123C1606"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12A231FB" w14:textId="77777777" w:rsidR="000A6917" w:rsidRPr="00815E4B" w:rsidRDefault="000A6917" w:rsidP="000A6917">
            <w:pPr>
              <w:jc w:val="center"/>
              <w:rPr>
                <w:b/>
                <w:bCs/>
                <w:szCs w:val="22"/>
              </w:rPr>
            </w:pPr>
            <w:r w:rsidRPr="00815E4B">
              <w:rPr>
                <w:b/>
                <w:bCs/>
                <w:szCs w:val="22"/>
              </w:rPr>
              <w:t>Y3</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73641D0F" w14:textId="77777777" w:rsidR="000A6917" w:rsidRPr="00815E4B" w:rsidRDefault="000A6917" w:rsidP="000A6917">
            <w:pPr>
              <w:jc w:val="center"/>
              <w:rPr>
                <w:rFonts w:asciiTheme="minorHAnsi" w:hAnsiTheme="minorHAnsi" w:cstheme="minorHAnsi"/>
                <w:szCs w:val="22"/>
              </w:rPr>
            </w:pPr>
            <w:r w:rsidRPr="00815E4B">
              <w:rPr>
                <w:rFonts w:asciiTheme="minorHAnsi" w:hAnsiTheme="minorHAnsi" w:cstheme="minorHAnsi"/>
                <w:szCs w:val="22"/>
              </w:rPr>
              <w:t>376</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62BBAF19" w14:textId="77777777" w:rsidR="000A6917" w:rsidRPr="00815E4B" w:rsidRDefault="000A6917" w:rsidP="000A6917">
            <w:pPr>
              <w:rPr>
                <w:rFonts w:asciiTheme="minorHAnsi" w:hAnsiTheme="minorHAnsi" w:cstheme="minorHAnsi"/>
                <w:b/>
                <w:szCs w:val="22"/>
              </w:rPr>
            </w:pPr>
            <w:r w:rsidRPr="00815E4B">
              <w:rPr>
                <w:rFonts w:asciiTheme="minorHAnsi" w:hAnsiTheme="minorHAnsi" w:cstheme="minorHAnsi"/>
                <w:b/>
                <w:szCs w:val="22"/>
              </w:rPr>
              <w:t>Unable to attend due to part of school premises being closed</w:t>
            </w:r>
          </w:p>
        </w:tc>
        <w:tc>
          <w:tcPr>
            <w:tcW w:w="7790" w:type="dxa"/>
            <w:tcBorders>
              <w:top w:val="nil"/>
              <w:left w:val="nil"/>
              <w:bottom w:val="single" w:sz="4" w:space="0" w:color="000000"/>
              <w:right w:val="single" w:sz="4" w:space="0" w:color="000000"/>
            </w:tcBorders>
            <w:shd w:val="clear" w:color="auto" w:fill="FFFFFF" w:themeFill="background2"/>
            <w:hideMark/>
          </w:tcPr>
          <w:p w14:paraId="55394C97" w14:textId="77777777" w:rsidR="000A6917" w:rsidRPr="00815E4B" w:rsidRDefault="000A6917" w:rsidP="000A6917">
            <w:pPr>
              <w:rPr>
                <w:rFonts w:asciiTheme="minorHAnsi" w:hAnsiTheme="minorHAnsi" w:cstheme="minorHAnsi"/>
                <w:szCs w:val="22"/>
              </w:rPr>
            </w:pPr>
            <w:r w:rsidRPr="00815E4B">
              <w:rPr>
                <w:rFonts w:asciiTheme="minorHAnsi" w:hAnsiTheme="minorHAnsi" w:cstheme="minorHAnsi"/>
                <w:szCs w:val="22"/>
              </w:rPr>
              <w:t>Part of the school premises is unavoidably out of use and the pupil is one of those that the school considers cannot practicably be accommodated in those part of the premises that remain in use.</w:t>
            </w:r>
          </w:p>
        </w:tc>
      </w:tr>
      <w:tr w:rsidR="00A727F1" w:rsidRPr="00A058E1" w14:paraId="730B55A2"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26259D80" w14:textId="77777777" w:rsidR="000A6917" w:rsidRPr="00815E4B" w:rsidRDefault="000A6917" w:rsidP="000A6917">
            <w:pPr>
              <w:jc w:val="center"/>
              <w:rPr>
                <w:b/>
                <w:bCs/>
                <w:szCs w:val="22"/>
              </w:rPr>
            </w:pPr>
            <w:r w:rsidRPr="00815E4B">
              <w:rPr>
                <w:b/>
                <w:bCs/>
                <w:szCs w:val="22"/>
              </w:rPr>
              <w:t>Y4</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0C180F9F" w14:textId="77777777" w:rsidR="000A6917" w:rsidRPr="00815E4B" w:rsidRDefault="000A6917" w:rsidP="000A6917">
            <w:pPr>
              <w:jc w:val="center"/>
              <w:rPr>
                <w:rFonts w:asciiTheme="minorHAnsi" w:hAnsiTheme="minorHAnsi" w:cstheme="minorHAnsi"/>
                <w:szCs w:val="22"/>
              </w:rPr>
            </w:pPr>
            <w:r w:rsidRPr="00815E4B">
              <w:rPr>
                <w:rFonts w:asciiTheme="minorHAnsi" w:hAnsiTheme="minorHAnsi" w:cstheme="minorHAnsi"/>
                <w:szCs w:val="22"/>
              </w:rPr>
              <w:t>378</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121BEB41" w14:textId="77777777" w:rsidR="000A6917" w:rsidRPr="00815E4B" w:rsidRDefault="000A6917" w:rsidP="000A6917">
            <w:pPr>
              <w:rPr>
                <w:rFonts w:asciiTheme="minorHAnsi" w:hAnsiTheme="minorHAnsi" w:cstheme="minorHAnsi"/>
                <w:b/>
                <w:szCs w:val="22"/>
              </w:rPr>
            </w:pPr>
            <w:r w:rsidRPr="00815E4B">
              <w:rPr>
                <w:rFonts w:asciiTheme="minorHAnsi" w:hAnsiTheme="minorHAnsi" w:cstheme="minorHAnsi"/>
                <w:b/>
                <w:szCs w:val="22"/>
              </w:rPr>
              <w:t>Unable to attend due to the whole school site being unexpectedly closed</w:t>
            </w:r>
          </w:p>
        </w:tc>
        <w:tc>
          <w:tcPr>
            <w:tcW w:w="7790" w:type="dxa"/>
            <w:tcBorders>
              <w:top w:val="nil"/>
              <w:left w:val="nil"/>
              <w:bottom w:val="single" w:sz="4" w:space="0" w:color="000000"/>
              <w:right w:val="single" w:sz="4" w:space="0" w:color="000000"/>
            </w:tcBorders>
            <w:shd w:val="clear" w:color="auto" w:fill="FFFFFF" w:themeFill="background2"/>
            <w:hideMark/>
          </w:tcPr>
          <w:p w14:paraId="541CE1B2" w14:textId="77777777" w:rsidR="000A6917" w:rsidRPr="00815E4B" w:rsidRDefault="000A6917" w:rsidP="000A6917">
            <w:pPr>
              <w:rPr>
                <w:rFonts w:asciiTheme="minorHAnsi" w:hAnsiTheme="minorHAnsi" w:cstheme="minorHAnsi"/>
                <w:szCs w:val="22"/>
              </w:rPr>
            </w:pPr>
            <w:r w:rsidRPr="00815E4B">
              <w:rPr>
                <w:rFonts w:asciiTheme="minorHAnsi" w:hAnsiTheme="minorHAnsi" w:cstheme="minorHAnsi"/>
                <w:szCs w:val="22"/>
              </w:rPr>
              <w:t xml:space="preserve">Whole school closed unexpectedly such as adverse weather. Cannot be used for planned closures. </w:t>
            </w:r>
          </w:p>
        </w:tc>
      </w:tr>
      <w:tr w:rsidR="00A727F1" w:rsidRPr="00A058E1" w14:paraId="37B56ECA"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14E11E3E" w14:textId="77777777" w:rsidR="000A6917" w:rsidRPr="00815E4B" w:rsidRDefault="000A6917" w:rsidP="000A6917">
            <w:pPr>
              <w:jc w:val="center"/>
              <w:rPr>
                <w:b/>
                <w:bCs/>
                <w:szCs w:val="22"/>
              </w:rPr>
            </w:pPr>
            <w:r w:rsidRPr="00815E4B">
              <w:rPr>
                <w:b/>
                <w:bCs/>
                <w:szCs w:val="22"/>
              </w:rPr>
              <w:t>Y5</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1B51E3B4" w14:textId="77777777" w:rsidR="000A6917" w:rsidRPr="00815E4B" w:rsidRDefault="000A6917" w:rsidP="000A6917">
            <w:pPr>
              <w:jc w:val="center"/>
              <w:rPr>
                <w:rFonts w:asciiTheme="minorHAnsi" w:hAnsiTheme="minorHAnsi" w:cstheme="minorHAnsi"/>
                <w:szCs w:val="22"/>
              </w:rPr>
            </w:pPr>
            <w:r w:rsidRPr="00815E4B">
              <w:rPr>
                <w:rFonts w:asciiTheme="minorHAnsi" w:hAnsiTheme="minorHAnsi" w:cstheme="minorHAnsi"/>
                <w:szCs w:val="22"/>
              </w:rPr>
              <w:t>381</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2F992631" w14:textId="77777777" w:rsidR="000A6917" w:rsidRPr="00815E4B" w:rsidRDefault="000A6917" w:rsidP="000A6917">
            <w:pPr>
              <w:rPr>
                <w:rFonts w:asciiTheme="minorHAnsi" w:hAnsiTheme="minorHAnsi" w:cstheme="minorHAnsi"/>
                <w:b/>
                <w:szCs w:val="22"/>
              </w:rPr>
            </w:pPr>
            <w:r w:rsidRPr="00815E4B">
              <w:rPr>
                <w:rFonts w:asciiTheme="minorHAnsi" w:hAnsiTheme="minorHAnsi" w:cstheme="minorHAnsi"/>
                <w:b/>
                <w:szCs w:val="22"/>
              </w:rPr>
              <w:t>Unable to attend as pupil is in criminal justice detention</w:t>
            </w:r>
          </w:p>
        </w:tc>
        <w:tc>
          <w:tcPr>
            <w:tcW w:w="7790" w:type="dxa"/>
            <w:tcBorders>
              <w:top w:val="nil"/>
              <w:left w:val="nil"/>
              <w:bottom w:val="single" w:sz="4" w:space="0" w:color="000000"/>
              <w:right w:val="single" w:sz="4" w:space="0" w:color="000000"/>
            </w:tcBorders>
            <w:shd w:val="clear" w:color="auto" w:fill="FFFFFF" w:themeFill="background2"/>
            <w:hideMark/>
          </w:tcPr>
          <w:p w14:paraId="215AE950" w14:textId="77777777" w:rsidR="000A6917" w:rsidRPr="00815E4B" w:rsidRDefault="000A6917" w:rsidP="000A6917">
            <w:pPr>
              <w:rPr>
                <w:rFonts w:asciiTheme="minorHAnsi" w:hAnsiTheme="minorHAnsi" w:cstheme="minorHAnsi"/>
                <w:szCs w:val="22"/>
              </w:rPr>
            </w:pPr>
            <w:r w:rsidRPr="00815E4B">
              <w:rPr>
                <w:rFonts w:asciiTheme="minorHAnsi" w:hAnsiTheme="minorHAnsi" w:cstheme="minorHAnsi"/>
                <w:szCs w:val="22"/>
              </w:rPr>
              <w:t>Pupil is in police detention, remanded in youth detention, awaiting trial/sentencing or detained under a section of detention. Liaise with pupil’s Youth Offending Team Worker.</w:t>
            </w:r>
          </w:p>
        </w:tc>
      </w:tr>
      <w:tr w:rsidR="00A727F1" w:rsidRPr="00A058E1" w14:paraId="1777913C"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46681539" w14:textId="77777777" w:rsidR="000A6917" w:rsidRPr="00815E4B" w:rsidRDefault="000A6917" w:rsidP="000A6917">
            <w:pPr>
              <w:jc w:val="center"/>
              <w:rPr>
                <w:b/>
                <w:bCs/>
                <w:szCs w:val="22"/>
              </w:rPr>
            </w:pPr>
            <w:r w:rsidRPr="00815E4B">
              <w:rPr>
                <w:b/>
                <w:bCs/>
                <w:szCs w:val="22"/>
              </w:rPr>
              <w:t>Y6</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2202FD62" w14:textId="77777777" w:rsidR="000A6917" w:rsidRPr="00815E4B" w:rsidRDefault="000A6917" w:rsidP="000A6917">
            <w:pPr>
              <w:jc w:val="center"/>
              <w:rPr>
                <w:rFonts w:asciiTheme="minorHAnsi" w:hAnsiTheme="minorHAnsi" w:cstheme="minorHAnsi"/>
                <w:szCs w:val="22"/>
              </w:rPr>
            </w:pPr>
            <w:r w:rsidRPr="00815E4B">
              <w:rPr>
                <w:rFonts w:asciiTheme="minorHAnsi" w:hAnsiTheme="minorHAnsi" w:cstheme="minorHAnsi"/>
                <w:szCs w:val="22"/>
              </w:rPr>
              <w:t>386</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67BF4BA0" w14:textId="77777777" w:rsidR="000A6917" w:rsidRPr="00815E4B" w:rsidRDefault="000A6917" w:rsidP="000A6917">
            <w:pPr>
              <w:rPr>
                <w:rFonts w:asciiTheme="minorHAnsi" w:hAnsiTheme="minorHAnsi" w:cstheme="minorHAnsi"/>
                <w:b/>
                <w:szCs w:val="22"/>
              </w:rPr>
            </w:pPr>
            <w:r w:rsidRPr="00815E4B">
              <w:rPr>
                <w:rFonts w:asciiTheme="minorHAnsi" w:hAnsiTheme="minorHAnsi" w:cstheme="minorHAnsi"/>
                <w:b/>
                <w:szCs w:val="22"/>
              </w:rPr>
              <w:t>Unable to attend in accordance with public health guidance or law</w:t>
            </w:r>
          </w:p>
        </w:tc>
        <w:tc>
          <w:tcPr>
            <w:tcW w:w="7790" w:type="dxa"/>
            <w:tcBorders>
              <w:top w:val="nil"/>
              <w:left w:val="nil"/>
              <w:bottom w:val="single" w:sz="4" w:space="0" w:color="000000"/>
              <w:right w:val="single" w:sz="4" w:space="0" w:color="000000"/>
            </w:tcBorders>
            <w:shd w:val="clear" w:color="auto" w:fill="FFFFFF" w:themeFill="background2"/>
            <w:hideMark/>
          </w:tcPr>
          <w:p w14:paraId="30C52DB7" w14:textId="77777777" w:rsidR="000A6917" w:rsidRPr="00815E4B" w:rsidRDefault="000A6917" w:rsidP="000A6917">
            <w:pPr>
              <w:rPr>
                <w:rFonts w:asciiTheme="minorHAnsi" w:hAnsiTheme="minorHAnsi" w:cstheme="minorHAnsi"/>
                <w:szCs w:val="22"/>
              </w:rPr>
            </w:pPr>
            <w:r w:rsidRPr="00815E4B">
              <w:rPr>
                <w:rFonts w:asciiTheme="minorHAnsi" w:hAnsiTheme="minorHAnsi" w:cstheme="minorHAnsi"/>
                <w:szCs w:val="22"/>
              </w:rPr>
              <w:t> See Working Together to Improve School Attendance for details</w:t>
            </w:r>
          </w:p>
        </w:tc>
      </w:tr>
      <w:tr w:rsidR="00A727F1" w:rsidRPr="00A058E1" w14:paraId="60BD8995"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610B76C6" w14:textId="77777777" w:rsidR="000A6917" w:rsidRPr="00815E4B" w:rsidRDefault="000A6917" w:rsidP="000A6917">
            <w:pPr>
              <w:jc w:val="center"/>
              <w:rPr>
                <w:b/>
                <w:bCs/>
                <w:szCs w:val="22"/>
              </w:rPr>
            </w:pPr>
            <w:r w:rsidRPr="00815E4B">
              <w:rPr>
                <w:b/>
                <w:bCs/>
                <w:szCs w:val="22"/>
              </w:rPr>
              <w:t>Y7</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0FD86AD1" w14:textId="77777777" w:rsidR="000A6917" w:rsidRPr="00815E4B" w:rsidRDefault="000A6917" w:rsidP="000A6917">
            <w:pPr>
              <w:jc w:val="center"/>
              <w:rPr>
                <w:rFonts w:asciiTheme="minorHAnsi" w:hAnsiTheme="minorHAnsi" w:cstheme="minorHAnsi"/>
                <w:szCs w:val="22"/>
              </w:rPr>
            </w:pPr>
            <w:r w:rsidRPr="00815E4B">
              <w:rPr>
                <w:rFonts w:asciiTheme="minorHAnsi" w:hAnsiTheme="minorHAnsi" w:cstheme="minorHAnsi"/>
                <w:szCs w:val="22"/>
              </w:rPr>
              <w:t>387</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7C868214" w14:textId="77777777" w:rsidR="000A6917" w:rsidRPr="00815E4B" w:rsidRDefault="000A6917" w:rsidP="000A6917">
            <w:pPr>
              <w:rPr>
                <w:rFonts w:asciiTheme="minorHAnsi" w:hAnsiTheme="minorHAnsi" w:cstheme="minorHAnsi"/>
                <w:b/>
                <w:szCs w:val="22"/>
              </w:rPr>
            </w:pPr>
            <w:r w:rsidRPr="00815E4B">
              <w:rPr>
                <w:rFonts w:asciiTheme="minorHAnsi" w:hAnsiTheme="minorHAnsi" w:cstheme="minorHAnsi"/>
                <w:b/>
                <w:szCs w:val="22"/>
              </w:rPr>
              <w:t>Unable to attend because of any other unavoidable cause</w:t>
            </w:r>
          </w:p>
        </w:tc>
        <w:tc>
          <w:tcPr>
            <w:tcW w:w="7790" w:type="dxa"/>
            <w:tcBorders>
              <w:top w:val="nil"/>
              <w:left w:val="nil"/>
              <w:bottom w:val="single" w:sz="4" w:space="0" w:color="000000"/>
              <w:right w:val="single" w:sz="4" w:space="0" w:color="000000"/>
            </w:tcBorders>
            <w:shd w:val="clear" w:color="auto" w:fill="FFFFFF" w:themeFill="background2"/>
            <w:hideMark/>
          </w:tcPr>
          <w:p w14:paraId="4F393545" w14:textId="77777777" w:rsidR="000A6917" w:rsidRPr="00815E4B" w:rsidRDefault="000A6917" w:rsidP="000A6917">
            <w:pPr>
              <w:rPr>
                <w:rFonts w:asciiTheme="minorHAnsi" w:hAnsiTheme="minorHAnsi" w:cstheme="minorHAnsi"/>
                <w:szCs w:val="22"/>
              </w:rPr>
            </w:pPr>
            <w:r w:rsidRPr="00815E4B">
              <w:rPr>
                <w:rFonts w:asciiTheme="minorHAnsi" w:hAnsiTheme="minorHAnsi" w:cstheme="minorHAnsi"/>
                <w:szCs w:val="22"/>
              </w:rPr>
              <w:t xml:space="preserve"> Emergency that affects the pupil, not the parent. Nature of the unavoidable cause must be recorded. </w:t>
            </w:r>
          </w:p>
        </w:tc>
      </w:tr>
      <w:tr w:rsidR="00A727F1" w:rsidRPr="00A058E1" w14:paraId="3E4F5F39"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6253FA16" w14:textId="77777777" w:rsidR="000A6917" w:rsidRPr="00815E4B" w:rsidRDefault="000A6917" w:rsidP="000A6917">
            <w:pPr>
              <w:jc w:val="center"/>
              <w:rPr>
                <w:b/>
                <w:bCs/>
                <w:szCs w:val="22"/>
              </w:rPr>
            </w:pPr>
            <w:r w:rsidRPr="00815E4B">
              <w:rPr>
                <w:b/>
                <w:bCs/>
                <w:szCs w:val="22"/>
              </w:rPr>
              <w:t>Z</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4AADF97B" w14:textId="77777777" w:rsidR="000A6917" w:rsidRPr="00815E4B" w:rsidRDefault="000A6917" w:rsidP="000A6917">
            <w:pPr>
              <w:jc w:val="center"/>
              <w:rPr>
                <w:rFonts w:asciiTheme="minorHAnsi" w:hAnsiTheme="minorHAnsi" w:cstheme="minorHAnsi"/>
                <w:szCs w:val="22"/>
              </w:rPr>
            </w:pPr>
            <w:r w:rsidRPr="00815E4B">
              <w:rPr>
                <w:rFonts w:asciiTheme="minorHAnsi" w:hAnsiTheme="minorHAnsi" w:cstheme="minorHAnsi"/>
                <w:szCs w:val="22"/>
              </w:rPr>
              <w:t>402</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0F48B535" w14:textId="77777777" w:rsidR="000A6917" w:rsidRPr="00815E4B" w:rsidRDefault="000A6917" w:rsidP="000A6917">
            <w:pPr>
              <w:rPr>
                <w:rFonts w:asciiTheme="minorHAnsi" w:hAnsiTheme="minorHAnsi" w:cstheme="minorHAnsi"/>
                <w:b/>
                <w:szCs w:val="22"/>
              </w:rPr>
            </w:pPr>
            <w:r w:rsidRPr="00815E4B">
              <w:rPr>
                <w:rFonts w:asciiTheme="minorHAnsi" w:hAnsiTheme="minorHAnsi" w:cstheme="minorHAnsi"/>
                <w:b/>
                <w:szCs w:val="22"/>
              </w:rPr>
              <w:t>Prospective pupil not on admission register</w:t>
            </w:r>
          </w:p>
        </w:tc>
        <w:tc>
          <w:tcPr>
            <w:tcW w:w="7790" w:type="dxa"/>
            <w:tcBorders>
              <w:top w:val="nil"/>
              <w:left w:val="nil"/>
              <w:bottom w:val="single" w:sz="4" w:space="0" w:color="000000"/>
              <w:right w:val="single" w:sz="4" w:space="0" w:color="000000"/>
            </w:tcBorders>
            <w:shd w:val="clear" w:color="auto" w:fill="FFFFFF" w:themeFill="background2"/>
            <w:hideMark/>
          </w:tcPr>
          <w:p w14:paraId="735C7DB4" w14:textId="77777777" w:rsidR="000A6917" w:rsidRPr="00815E4B" w:rsidRDefault="000A6917" w:rsidP="000A6917">
            <w:pPr>
              <w:rPr>
                <w:rFonts w:asciiTheme="minorHAnsi" w:hAnsiTheme="minorHAnsi" w:cstheme="minorHAnsi"/>
                <w:szCs w:val="22"/>
              </w:rPr>
            </w:pPr>
            <w:r w:rsidRPr="00815E4B">
              <w:rPr>
                <w:rFonts w:asciiTheme="minorHAnsi" w:hAnsiTheme="minorHAnsi" w:cstheme="minorHAnsi"/>
                <w:szCs w:val="22"/>
              </w:rPr>
              <w:t>U</w:t>
            </w:r>
            <w:r w:rsidRPr="00815E4B">
              <w:rPr>
                <w:rFonts w:asciiTheme="minorHAnsi" w:hAnsiTheme="minorHAnsi" w:cstheme="minorHAnsi"/>
                <w:szCs w:val="22"/>
                <w:shd w:val="clear" w:color="auto" w:fill="FFFFFF"/>
              </w:rPr>
              <w:t>sed when setting up registers in advance of pupils joining. Schools must take attendance for pupils from the first day the student should be attending the school.</w:t>
            </w:r>
          </w:p>
        </w:tc>
      </w:tr>
      <w:tr w:rsidR="00A727F1" w:rsidRPr="00A058E1" w14:paraId="47D9DEAD" w14:textId="77777777" w:rsidTr="00A727F1">
        <w:trPr>
          <w:trHeight w:val="290"/>
        </w:trPr>
        <w:tc>
          <w:tcPr>
            <w:tcW w:w="979" w:type="dxa"/>
            <w:tcBorders>
              <w:top w:val="nil"/>
              <w:left w:val="single" w:sz="4" w:space="0" w:color="000000"/>
              <w:bottom w:val="single" w:sz="4" w:space="0" w:color="000000"/>
              <w:right w:val="single" w:sz="4" w:space="0" w:color="000000"/>
            </w:tcBorders>
            <w:shd w:val="clear" w:color="auto" w:fill="FFFFFF" w:themeFill="background2"/>
            <w:vAlign w:val="center"/>
            <w:hideMark/>
          </w:tcPr>
          <w:p w14:paraId="0604D8DD" w14:textId="77777777" w:rsidR="000A6917" w:rsidRPr="00815E4B" w:rsidRDefault="000A6917" w:rsidP="000A6917">
            <w:pPr>
              <w:jc w:val="center"/>
              <w:rPr>
                <w:b/>
                <w:bCs/>
                <w:szCs w:val="22"/>
              </w:rPr>
            </w:pPr>
            <w:r w:rsidRPr="00815E4B">
              <w:rPr>
                <w:b/>
                <w:bCs/>
                <w:szCs w:val="22"/>
              </w:rPr>
              <w:t>#</w:t>
            </w:r>
          </w:p>
        </w:tc>
        <w:tc>
          <w:tcPr>
            <w:tcW w:w="1857" w:type="dxa"/>
            <w:tcBorders>
              <w:top w:val="nil"/>
              <w:left w:val="nil"/>
              <w:bottom w:val="single" w:sz="4" w:space="0" w:color="000000"/>
              <w:right w:val="single" w:sz="4" w:space="0" w:color="000000"/>
            </w:tcBorders>
            <w:shd w:val="clear" w:color="auto" w:fill="FFFFFF" w:themeFill="background2"/>
            <w:vAlign w:val="center"/>
            <w:hideMark/>
          </w:tcPr>
          <w:p w14:paraId="030050E2" w14:textId="77777777" w:rsidR="000A6917" w:rsidRPr="00815E4B" w:rsidRDefault="000A6917" w:rsidP="000A6917">
            <w:pPr>
              <w:jc w:val="center"/>
              <w:rPr>
                <w:rFonts w:asciiTheme="minorHAnsi" w:hAnsiTheme="minorHAnsi" w:cstheme="minorHAnsi"/>
                <w:szCs w:val="22"/>
              </w:rPr>
            </w:pPr>
            <w:r w:rsidRPr="00815E4B">
              <w:rPr>
                <w:rFonts w:asciiTheme="minorHAnsi" w:hAnsiTheme="minorHAnsi" w:cstheme="minorHAnsi"/>
                <w:szCs w:val="22"/>
              </w:rPr>
              <w:t>407</w:t>
            </w:r>
          </w:p>
        </w:tc>
        <w:tc>
          <w:tcPr>
            <w:tcW w:w="3975" w:type="dxa"/>
            <w:tcBorders>
              <w:top w:val="nil"/>
              <w:left w:val="nil"/>
              <w:bottom w:val="single" w:sz="4" w:space="0" w:color="000000"/>
              <w:right w:val="single" w:sz="4" w:space="0" w:color="000000"/>
            </w:tcBorders>
            <w:shd w:val="clear" w:color="auto" w:fill="FFFFFF" w:themeFill="background2"/>
            <w:vAlign w:val="center"/>
            <w:hideMark/>
          </w:tcPr>
          <w:p w14:paraId="3E2BA33A" w14:textId="77777777" w:rsidR="000A6917" w:rsidRPr="00815E4B" w:rsidRDefault="000A6917" w:rsidP="000A6917">
            <w:pPr>
              <w:rPr>
                <w:rFonts w:asciiTheme="minorHAnsi" w:hAnsiTheme="minorHAnsi" w:cstheme="minorHAnsi"/>
                <w:b/>
                <w:szCs w:val="22"/>
              </w:rPr>
            </w:pPr>
            <w:r w:rsidRPr="00815E4B">
              <w:rPr>
                <w:rFonts w:asciiTheme="minorHAnsi" w:hAnsiTheme="minorHAnsi" w:cstheme="minorHAnsi"/>
                <w:b/>
                <w:szCs w:val="22"/>
              </w:rPr>
              <w:t>Planned Whole School Closure</w:t>
            </w:r>
          </w:p>
        </w:tc>
        <w:tc>
          <w:tcPr>
            <w:tcW w:w="7790" w:type="dxa"/>
            <w:tcBorders>
              <w:top w:val="nil"/>
              <w:left w:val="nil"/>
              <w:bottom w:val="single" w:sz="4" w:space="0" w:color="000000"/>
              <w:right w:val="single" w:sz="4" w:space="0" w:color="000000"/>
            </w:tcBorders>
            <w:shd w:val="clear" w:color="auto" w:fill="FFFFFF" w:themeFill="background2"/>
            <w:hideMark/>
          </w:tcPr>
          <w:p w14:paraId="2B21B999" w14:textId="77777777" w:rsidR="000A6917" w:rsidRPr="00815E4B" w:rsidRDefault="000A6917" w:rsidP="000A6917">
            <w:pPr>
              <w:rPr>
                <w:rFonts w:asciiTheme="minorHAnsi" w:hAnsiTheme="minorHAnsi" w:cstheme="minorHAnsi"/>
                <w:szCs w:val="22"/>
              </w:rPr>
            </w:pPr>
            <w:r w:rsidRPr="00815E4B">
              <w:rPr>
                <w:rFonts w:asciiTheme="minorHAnsi" w:hAnsiTheme="minorHAnsi" w:cstheme="minorHAnsi"/>
                <w:szCs w:val="22"/>
              </w:rPr>
              <w:t>Whole school closures that have been planned in advance such as a bank holiday,</w:t>
            </w:r>
          </w:p>
        </w:tc>
      </w:tr>
    </w:tbl>
    <w:p w14:paraId="0C406041" w14:textId="77777777" w:rsidR="00987F03" w:rsidRDefault="00987F03" w:rsidP="00F52EA3"/>
    <w:p w14:paraId="1CB94314" w14:textId="77777777" w:rsidR="00F52EA3" w:rsidRDefault="00F52EA3" w:rsidP="00F52EA3">
      <w:r>
        <w:t>*</w:t>
      </w:r>
      <w:r w:rsidRPr="0036424B">
        <w:t xml:space="preserve"> </w:t>
      </w:r>
      <w:r>
        <w:t>WTTISA refers to Working Together to Improve School Attendance</w:t>
      </w:r>
    </w:p>
    <w:p w14:paraId="0A4F2937" w14:textId="77777777" w:rsidR="00F52EA3" w:rsidRDefault="00791D5E" w:rsidP="00F52EA3">
      <w:hyperlink r:id="rId16" w:history="1">
        <w:r w:rsidR="00F52EA3" w:rsidRPr="0032705A">
          <w:rPr>
            <w:rStyle w:val="Hyperlink"/>
          </w:rPr>
          <w:t>https://assets.publishing.service.gov.uk/media/65f1b048133c22b8eecd38f7/Working_together_toimprove_school_attendance__applies_from_19_August_2024_.pdf</w:t>
        </w:r>
      </w:hyperlink>
    </w:p>
    <w:p w14:paraId="167AAEF0" w14:textId="77777777" w:rsidR="00BF0AA2" w:rsidRDefault="00BF0AA2" w:rsidP="00987949">
      <w:pPr>
        <w:tabs>
          <w:tab w:val="left" w:pos="2518"/>
        </w:tabs>
      </w:pPr>
    </w:p>
    <w:p w14:paraId="42794D2B" w14:textId="77777777" w:rsidR="00BF0AA2" w:rsidRDefault="00BF0AA2" w:rsidP="00987949">
      <w:pPr>
        <w:tabs>
          <w:tab w:val="left" w:pos="2518"/>
        </w:tabs>
      </w:pPr>
    </w:p>
    <w:p w14:paraId="7F7EBE5D" w14:textId="77777777" w:rsidR="00BF0AA2" w:rsidRDefault="00BF0AA2" w:rsidP="00987949">
      <w:pPr>
        <w:tabs>
          <w:tab w:val="left" w:pos="2518"/>
        </w:tabs>
      </w:pPr>
    </w:p>
    <w:p w14:paraId="631EF291" w14:textId="77777777" w:rsidR="00BF0AA2" w:rsidRDefault="00BF0AA2" w:rsidP="00987949">
      <w:pPr>
        <w:tabs>
          <w:tab w:val="left" w:pos="2518"/>
        </w:tabs>
      </w:pPr>
    </w:p>
    <w:p w14:paraId="19ECD962" w14:textId="162CDC3C" w:rsidR="00A9542A" w:rsidRDefault="00987949" w:rsidP="00987949">
      <w:pPr>
        <w:tabs>
          <w:tab w:val="left" w:pos="2518"/>
        </w:tabs>
      </w:pPr>
      <w:r>
        <w:tab/>
      </w:r>
    </w:p>
    <w:p w14:paraId="2222717A" w14:textId="77777777" w:rsidR="00227BC4" w:rsidRPr="00987949" w:rsidRDefault="2E902EA9" w:rsidP="00BF0AA2">
      <w:pPr>
        <w:pStyle w:val="Heading2HC"/>
        <w:rPr>
          <w:rFonts w:asciiTheme="majorHAnsi" w:hAnsiTheme="majorHAnsi" w:cstheme="majorBidi"/>
          <w:sz w:val="22"/>
          <w:szCs w:val="22"/>
        </w:rPr>
      </w:pPr>
      <w:bookmarkStart w:id="2" w:name="_A_quick_guide"/>
      <w:bookmarkStart w:id="3" w:name="_Toc177038247"/>
      <w:bookmarkEnd w:id="2"/>
      <w:r>
        <w:t>A quick</w:t>
      </w:r>
      <w:r w:rsidR="59B7F697">
        <w:t xml:space="preserve"> guide</w:t>
      </w:r>
      <w:r w:rsidR="626A738F">
        <w:t xml:space="preserve"> to B code: </w:t>
      </w:r>
      <w:r w:rsidR="59B7F697">
        <w:t>off-site educational activity</w:t>
      </w:r>
      <w:bookmarkEnd w:id="3"/>
    </w:p>
    <w:p w14:paraId="1E680BCC" w14:textId="77777777" w:rsidR="00227BC4" w:rsidRPr="00987949" w:rsidRDefault="59B7F697" w:rsidP="15E0F9DF">
      <w:pPr>
        <w:pStyle w:val="Heading2"/>
        <w:rPr>
          <w:rFonts w:asciiTheme="majorHAnsi" w:eastAsiaTheme="majorEastAsia" w:hAnsiTheme="majorHAnsi" w:cstheme="majorBidi"/>
          <w:sz w:val="22"/>
          <w:szCs w:val="22"/>
        </w:rPr>
      </w:pPr>
      <w:bookmarkStart w:id="4" w:name="_Toc177038018"/>
      <w:bookmarkStart w:id="5" w:name="_Toc177038248"/>
      <w:r w:rsidRPr="15E0F9DF">
        <w:rPr>
          <w:rFonts w:asciiTheme="majorHAnsi" w:eastAsiaTheme="majorEastAsia" w:hAnsiTheme="majorHAnsi" w:cstheme="majorBidi"/>
        </w:rPr>
        <w:t>Why is this important?</w:t>
      </w:r>
      <w:bookmarkEnd w:id="4"/>
      <w:bookmarkEnd w:id="5"/>
    </w:p>
    <w:p w14:paraId="1899469C" w14:textId="77777777" w:rsidR="00227BC4" w:rsidRPr="00987949" w:rsidRDefault="00227BC4" w:rsidP="00227BC4">
      <w:pPr>
        <w:pStyle w:val="NormalWeb"/>
        <w:shd w:val="clear" w:color="auto" w:fill="FFFFFF"/>
        <w:rPr>
          <w:rFonts w:asciiTheme="minorHAnsi" w:hAnsiTheme="minorHAnsi" w:cstheme="minorHAnsi"/>
          <w:color w:val="404040"/>
          <w:sz w:val="22"/>
          <w:szCs w:val="22"/>
        </w:rPr>
      </w:pPr>
      <w:r w:rsidRPr="00987949">
        <w:rPr>
          <w:rFonts w:asciiTheme="minorHAnsi" w:hAnsiTheme="minorHAnsi" w:cstheme="minorHAnsi"/>
          <w:color w:val="404040"/>
          <w:sz w:val="22"/>
          <w:szCs w:val="22"/>
        </w:rPr>
        <w:t>Schools have a duty to safeguard all children on their roll, while sometimes this education is off-site, it still needs to be supervised to ensure you carry out your duty.</w:t>
      </w:r>
      <w:r w:rsidR="00AB10E8" w:rsidRPr="00987949">
        <w:rPr>
          <w:rFonts w:asciiTheme="minorHAnsi" w:hAnsiTheme="minorHAnsi" w:cstheme="minorHAnsi"/>
          <w:color w:val="404040"/>
          <w:sz w:val="22"/>
          <w:szCs w:val="22"/>
        </w:rPr>
        <w:t xml:space="preserve"> </w:t>
      </w:r>
      <w:r w:rsidR="00AB10E8" w:rsidRPr="00987949">
        <w:rPr>
          <w:rFonts w:asciiTheme="minorHAnsi" w:hAnsiTheme="minorHAnsi" w:cstheme="minorHAnsi"/>
          <w:b/>
          <w:color w:val="404040"/>
          <w:sz w:val="22"/>
          <w:szCs w:val="22"/>
        </w:rPr>
        <w:t>This supervision must be in person (not remote i.e. online tutoring)</w:t>
      </w:r>
    </w:p>
    <w:p w14:paraId="4B369CAC" w14:textId="77777777" w:rsidR="00227BC4" w:rsidRPr="00987949" w:rsidRDefault="00227BC4" w:rsidP="00227BC4">
      <w:pPr>
        <w:pStyle w:val="NormalWeb"/>
        <w:shd w:val="clear" w:color="auto" w:fill="FFFFFF"/>
        <w:rPr>
          <w:rFonts w:asciiTheme="minorHAnsi" w:hAnsiTheme="minorHAnsi" w:cstheme="minorHAnsi"/>
          <w:color w:val="404040"/>
          <w:sz w:val="22"/>
          <w:szCs w:val="22"/>
        </w:rPr>
      </w:pPr>
      <w:r w:rsidRPr="00987949">
        <w:rPr>
          <w:rFonts w:asciiTheme="minorHAnsi" w:hAnsiTheme="minorHAnsi" w:cstheme="minorHAnsi"/>
          <w:color w:val="404040"/>
          <w:sz w:val="22"/>
          <w:szCs w:val="22"/>
        </w:rPr>
        <w:t>Section 175 of the Education Act 2002 gives maintained schools a statutory duty to promote and safeguard the welfare of children, and have due regard to guidance issued by the Secretary of State.</w:t>
      </w:r>
    </w:p>
    <w:p w14:paraId="09254FB3" w14:textId="77777777" w:rsidR="00227BC4" w:rsidRPr="00987949" w:rsidRDefault="59B7F697" w:rsidP="00BF0AA2">
      <w:pPr>
        <w:pStyle w:val="Heading3HC"/>
        <w:rPr>
          <w:rFonts w:cstheme="majorBidi"/>
          <w:sz w:val="22"/>
          <w:szCs w:val="22"/>
        </w:rPr>
      </w:pPr>
      <w:bookmarkStart w:id="6" w:name="_Toc177038019"/>
      <w:bookmarkStart w:id="7" w:name="_Toc177038249"/>
      <w:r>
        <w:t>Definition of a B code</w:t>
      </w:r>
      <w:bookmarkEnd w:id="6"/>
      <w:bookmarkEnd w:id="7"/>
    </w:p>
    <w:p w14:paraId="776F3800" w14:textId="77777777" w:rsidR="00227BC4" w:rsidRPr="00987949" w:rsidRDefault="00227BC4" w:rsidP="00227BC4">
      <w:pPr>
        <w:pStyle w:val="NormalWeb"/>
        <w:shd w:val="clear" w:color="auto" w:fill="FFFFFF"/>
        <w:rPr>
          <w:rFonts w:asciiTheme="minorHAnsi" w:hAnsiTheme="minorHAnsi" w:cstheme="minorHAnsi"/>
          <w:color w:val="404040"/>
          <w:sz w:val="22"/>
          <w:szCs w:val="22"/>
        </w:rPr>
      </w:pPr>
      <w:r w:rsidRPr="00987949">
        <w:rPr>
          <w:rFonts w:asciiTheme="minorHAnsi" w:hAnsiTheme="minorHAnsi" w:cstheme="minorHAnsi"/>
          <w:color w:val="404040"/>
          <w:sz w:val="22"/>
          <w:szCs w:val="22"/>
        </w:rPr>
        <w:t>This code should be used when pupils are present at an off-site educational activity that has been approved by the school. Ultimately schools are responsible for the safeguarding and welfare of pupils educ</w:t>
      </w:r>
      <w:r w:rsidR="00345385" w:rsidRPr="00987949">
        <w:rPr>
          <w:rFonts w:asciiTheme="minorHAnsi" w:hAnsiTheme="minorHAnsi" w:cstheme="minorHAnsi"/>
          <w:color w:val="404040"/>
          <w:sz w:val="22"/>
          <w:szCs w:val="22"/>
        </w:rPr>
        <w:t xml:space="preserve">ated off-site. </w:t>
      </w:r>
      <w:r w:rsidRPr="00987949">
        <w:rPr>
          <w:rFonts w:asciiTheme="minorHAnsi" w:hAnsiTheme="minorHAnsi" w:cstheme="minorHAnsi"/>
          <w:color w:val="404040"/>
          <w:sz w:val="22"/>
          <w:szCs w:val="22"/>
        </w:rPr>
        <w:t>Therefore by using code B, schools are certifying that the education is supervised and measures have been taken to safeguard pupils.</w:t>
      </w:r>
    </w:p>
    <w:p w14:paraId="00C45E20" w14:textId="77777777" w:rsidR="00227BC4" w:rsidRPr="00987949" w:rsidRDefault="00227BC4" w:rsidP="00227BC4">
      <w:pPr>
        <w:pStyle w:val="NormalWeb"/>
        <w:shd w:val="clear" w:color="auto" w:fill="FFFFFF"/>
        <w:rPr>
          <w:rFonts w:asciiTheme="minorHAnsi" w:hAnsiTheme="minorHAnsi" w:cstheme="minorHAnsi"/>
          <w:color w:val="404040"/>
          <w:sz w:val="22"/>
          <w:szCs w:val="22"/>
        </w:rPr>
      </w:pPr>
      <w:r w:rsidRPr="00987949">
        <w:rPr>
          <w:rFonts w:asciiTheme="minorHAnsi" w:hAnsiTheme="minorHAnsi" w:cstheme="minorHAnsi"/>
          <w:color w:val="404040"/>
          <w:sz w:val="22"/>
          <w:szCs w:val="22"/>
        </w:rPr>
        <w:t>This code should not be used for any unsupervised educational activity or where a pupil is at home doing school work.</w:t>
      </w:r>
    </w:p>
    <w:p w14:paraId="085BAA80" w14:textId="77777777" w:rsidR="00227BC4" w:rsidRPr="00987949" w:rsidRDefault="00227BC4" w:rsidP="00227BC4">
      <w:pPr>
        <w:pStyle w:val="NormalWeb"/>
        <w:shd w:val="clear" w:color="auto" w:fill="FFFFFF"/>
        <w:rPr>
          <w:rFonts w:asciiTheme="minorHAnsi" w:hAnsiTheme="minorHAnsi" w:cstheme="minorHAnsi"/>
          <w:color w:val="404040"/>
          <w:sz w:val="22"/>
          <w:szCs w:val="22"/>
        </w:rPr>
      </w:pPr>
      <w:r w:rsidRPr="00987949">
        <w:rPr>
          <w:rFonts w:asciiTheme="minorHAnsi" w:hAnsiTheme="minorHAnsi" w:cstheme="minorHAnsi"/>
          <w:color w:val="404040"/>
          <w:sz w:val="22"/>
          <w:szCs w:val="22"/>
        </w:rPr>
        <w:t>Schools should ensure that they have arrangements in place to ensure the provider of the alternative education notifies the school of any absences by individual pupils.</w:t>
      </w:r>
    </w:p>
    <w:p w14:paraId="3FA89ECF" w14:textId="77777777" w:rsidR="00227BC4" w:rsidRPr="00987949" w:rsidRDefault="00227BC4" w:rsidP="00227BC4">
      <w:pPr>
        <w:pStyle w:val="NormalWeb"/>
        <w:shd w:val="clear" w:color="auto" w:fill="FFFFFF"/>
        <w:rPr>
          <w:rFonts w:asciiTheme="minorHAnsi" w:hAnsiTheme="minorHAnsi" w:cstheme="minorHAnsi"/>
          <w:color w:val="404040"/>
          <w:sz w:val="22"/>
          <w:szCs w:val="22"/>
        </w:rPr>
      </w:pPr>
      <w:r w:rsidRPr="00987949">
        <w:rPr>
          <w:rFonts w:asciiTheme="minorHAnsi" w:hAnsiTheme="minorHAnsi" w:cstheme="minorHAnsi"/>
          <w:color w:val="404040"/>
          <w:sz w:val="22"/>
          <w:szCs w:val="22"/>
        </w:rPr>
        <w:t>The school should record the pupil’s absence using the relevant absence code.</w:t>
      </w:r>
    </w:p>
    <w:p w14:paraId="54918FE4" w14:textId="77777777" w:rsidR="00227BC4" w:rsidRPr="00987949" w:rsidRDefault="59B7F697" w:rsidP="00BF0AA2">
      <w:pPr>
        <w:pStyle w:val="Heading3HC"/>
        <w:rPr>
          <w:rFonts w:cstheme="majorBidi"/>
          <w:bCs/>
          <w:color w:val="282875"/>
        </w:rPr>
      </w:pPr>
      <w:bookmarkStart w:id="8" w:name="_Toc177038020"/>
      <w:bookmarkStart w:id="9" w:name="_Toc177038250"/>
      <w:r>
        <w:t>Examples of when this code would be used:</w:t>
      </w:r>
      <w:bookmarkEnd w:id="8"/>
      <w:bookmarkEnd w:id="9"/>
    </w:p>
    <w:p w14:paraId="6F4A0FA4" w14:textId="77777777" w:rsidR="00227BC4" w:rsidRPr="00987949" w:rsidRDefault="00227BC4" w:rsidP="00227BC4">
      <w:pPr>
        <w:numPr>
          <w:ilvl w:val="0"/>
          <w:numId w:val="25"/>
        </w:numPr>
        <w:shd w:val="clear" w:color="auto" w:fill="FFFFFF"/>
        <w:spacing w:before="100" w:beforeAutospacing="1" w:after="100" w:afterAutospacing="1"/>
        <w:rPr>
          <w:rFonts w:asciiTheme="minorHAnsi" w:hAnsiTheme="minorHAnsi" w:cstheme="minorHAnsi"/>
          <w:color w:val="404040"/>
          <w:szCs w:val="22"/>
        </w:rPr>
      </w:pPr>
      <w:r w:rsidRPr="00987949">
        <w:rPr>
          <w:rFonts w:asciiTheme="minorHAnsi" w:hAnsiTheme="minorHAnsi" w:cstheme="minorHAnsi"/>
          <w:color w:val="404040"/>
          <w:szCs w:val="22"/>
        </w:rPr>
        <w:t>attendi</w:t>
      </w:r>
      <w:r w:rsidR="00F00236" w:rsidRPr="00987949">
        <w:rPr>
          <w:rFonts w:asciiTheme="minorHAnsi" w:hAnsiTheme="minorHAnsi" w:cstheme="minorHAnsi"/>
          <w:color w:val="404040"/>
          <w:szCs w:val="22"/>
        </w:rPr>
        <w:t>ng taster days at other schools, this could also include transition days</w:t>
      </w:r>
    </w:p>
    <w:p w14:paraId="0747036A" w14:textId="77777777" w:rsidR="00227BC4" w:rsidRPr="00987949" w:rsidRDefault="00227BC4" w:rsidP="00227BC4">
      <w:pPr>
        <w:numPr>
          <w:ilvl w:val="0"/>
          <w:numId w:val="25"/>
        </w:numPr>
        <w:shd w:val="clear" w:color="auto" w:fill="FFFFFF"/>
        <w:spacing w:before="100" w:beforeAutospacing="1" w:after="100" w:afterAutospacing="1"/>
        <w:rPr>
          <w:rFonts w:asciiTheme="minorHAnsi" w:hAnsiTheme="minorHAnsi" w:cstheme="minorHAnsi"/>
          <w:color w:val="404040"/>
          <w:szCs w:val="22"/>
        </w:rPr>
      </w:pPr>
      <w:r w:rsidRPr="00987949">
        <w:rPr>
          <w:rFonts w:asciiTheme="minorHAnsi" w:hAnsiTheme="minorHAnsi" w:cstheme="minorHAnsi"/>
          <w:color w:val="404040"/>
          <w:szCs w:val="22"/>
        </w:rPr>
        <w:t>pupils attending another school as ‘guest pupils’ (note a pupil who attends another school as part of a regular pattern must be dual registered – see Code D);</w:t>
      </w:r>
    </w:p>
    <w:p w14:paraId="4A5A9E4C" w14:textId="77777777" w:rsidR="00227BC4" w:rsidRPr="00987949" w:rsidRDefault="00C2338B" w:rsidP="00C2338B">
      <w:pPr>
        <w:numPr>
          <w:ilvl w:val="0"/>
          <w:numId w:val="25"/>
        </w:numPr>
        <w:shd w:val="clear" w:color="auto" w:fill="FFFFFF"/>
        <w:spacing w:before="100" w:beforeAutospacing="1" w:after="100" w:afterAutospacing="1"/>
        <w:rPr>
          <w:rFonts w:asciiTheme="minorHAnsi" w:hAnsiTheme="minorHAnsi" w:cstheme="minorHAnsi"/>
          <w:color w:val="404040"/>
          <w:szCs w:val="22"/>
        </w:rPr>
      </w:pPr>
      <w:r w:rsidRPr="00987949">
        <w:rPr>
          <w:rFonts w:asciiTheme="minorHAnsi" w:hAnsiTheme="minorHAnsi" w:cstheme="minorHAnsi"/>
          <w:color w:val="404040"/>
          <w:szCs w:val="22"/>
        </w:rPr>
        <w:t>pupils attending courses at college</w:t>
      </w:r>
    </w:p>
    <w:p w14:paraId="1177AA92" w14:textId="77777777" w:rsidR="00AD0F17" w:rsidRPr="00987949" w:rsidRDefault="00C2338B" w:rsidP="00987949">
      <w:pPr>
        <w:numPr>
          <w:ilvl w:val="0"/>
          <w:numId w:val="25"/>
        </w:numPr>
        <w:shd w:val="clear" w:color="auto" w:fill="FFFFFF"/>
        <w:spacing w:before="100" w:beforeAutospacing="1" w:after="100" w:afterAutospacing="1"/>
        <w:rPr>
          <w:rFonts w:asciiTheme="minorHAnsi" w:hAnsiTheme="minorHAnsi" w:cstheme="minorHAnsi"/>
          <w:color w:val="404040"/>
          <w:szCs w:val="22"/>
        </w:rPr>
      </w:pPr>
      <w:r w:rsidRPr="00987949">
        <w:rPr>
          <w:rFonts w:asciiTheme="minorHAnsi" w:hAnsiTheme="minorHAnsi" w:cstheme="minorHAnsi"/>
          <w:szCs w:val="22"/>
        </w:rPr>
        <w:t>attending unregistered alternative provision arranged by the school</w:t>
      </w:r>
    </w:p>
    <w:p w14:paraId="36D7582A" w14:textId="77777777" w:rsidR="00227BC4" w:rsidRPr="00987949" w:rsidRDefault="59B7F697" w:rsidP="00BF0AA2">
      <w:pPr>
        <w:pStyle w:val="Heading3HC"/>
        <w:rPr>
          <w:rFonts w:cstheme="majorBidi"/>
          <w:bCs/>
          <w:color w:val="282875"/>
        </w:rPr>
      </w:pPr>
      <w:bookmarkStart w:id="10" w:name="_Toc177038021"/>
      <w:bookmarkStart w:id="11" w:name="_Toc177038251"/>
      <w:r>
        <w:t>You must not use a B code</w:t>
      </w:r>
      <w:bookmarkEnd w:id="10"/>
      <w:bookmarkEnd w:id="11"/>
    </w:p>
    <w:p w14:paraId="7E5E14C7" w14:textId="77777777" w:rsidR="00C2338B" w:rsidRPr="00987949" w:rsidRDefault="00C2338B" w:rsidP="00227BC4">
      <w:pPr>
        <w:shd w:val="clear" w:color="auto" w:fill="FFFFFF"/>
        <w:spacing w:before="100" w:beforeAutospacing="1" w:after="100" w:afterAutospacing="1"/>
        <w:rPr>
          <w:rFonts w:asciiTheme="minorHAnsi" w:hAnsiTheme="minorHAnsi" w:cstheme="minorHAnsi"/>
          <w:color w:val="404040"/>
          <w:szCs w:val="22"/>
        </w:rPr>
      </w:pPr>
      <w:r w:rsidRPr="00987949">
        <w:rPr>
          <w:rFonts w:asciiTheme="minorHAnsi" w:hAnsiTheme="minorHAnsi" w:cstheme="minorHAnsi"/>
          <w:color w:val="404040"/>
          <w:szCs w:val="22"/>
        </w:rPr>
        <w:t>Code B should not be used for a sporting activity or work experience. These are covered by their own code.</w:t>
      </w:r>
    </w:p>
    <w:p w14:paraId="7A50081B" w14:textId="77777777" w:rsidR="00227BC4" w:rsidRPr="00987949" w:rsidRDefault="00227BC4" w:rsidP="00227BC4">
      <w:pPr>
        <w:shd w:val="clear" w:color="auto" w:fill="FFFFFF"/>
        <w:spacing w:before="100" w:beforeAutospacing="1" w:after="100" w:afterAutospacing="1"/>
        <w:rPr>
          <w:rFonts w:asciiTheme="minorHAnsi" w:hAnsiTheme="minorHAnsi" w:cstheme="minorHAnsi"/>
          <w:color w:val="404040"/>
          <w:szCs w:val="22"/>
        </w:rPr>
      </w:pPr>
      <w:r w:rsidRPr="00987949">
        <w:rPr>
          <w:rFonts w:asciiTheme="minorHAnsi" w:hAnsiTheme="minorHAnsi" w:cstheme="minorHAnsi"/>
          <w:color w:val="404040"/>
          <w:szCs w:val="22"/>
        </w:rPr>
        <w:t>You </w:t>
      </w:r>
      <w:r w:rsidRPr="00987949">
        <w:rPr>
          <w:rFonts w:asciiTheme="minorHAnsi" w:hAnsiTheme="minorHAnsi" w:cstheme="minorHAnsi"/>
          <w:b/>
          <w:bCs/>
          <w:color w:val="404040"/>
          <w:szCs w:val="22"/>
        </w:rPr>
        <w:t>must not</w:t>
      </w:r>
      <w:r w:rsidRPr="00987949">
        <w:rPr>
          <w:rFonts w:asciiTheme="minorHAnsi" w:hAnsiTheme="minorHAnsi" w:cstheme="minorHAnsi"/>
          <w:color w:val="404040"/>
          <w:szCs w:val="22"/>
        </w:rPr>
        <w:t> use this code for any sessions that were unsupervised, regardless of how many hours of work the pupil has completed at home.</w:t>
      </w:r>
    </w:p>
    <w:p w14:paraId="6B53F0B6" w14:textId="77777777" w:rsidR="00F00236" w:rsidRPr="00987949" w:rsidRDefault="00227BC4" w:rsidP="00F00236">
      <w:pPr>
        <w:numPr>
          <w:ilvl w:val="0"/>
          <w:numId w:val="26"/>
        </w:numPr>
        <w:shd w:val="clear" w:color="auto" w:fill="FFFFFF"/>
        <w:spacing w:before="100" w:beforeAutospacing="1" w:after="100" w:afterAutospacing="1"/>
        <w:rPr>
          <w:rFonts w:asciiTheme="minorHAnsi" w:hAnsiTheme="minorHAnsi" w:cstheme="minorHAnsi"/>
          <w:color w:val="404040"/>
          <w:szCs w:val="22"/>
        </w:rPr>
      </w:pPr>
      <w:r w:rsidRPr="00987949">
        <w:rPr>
          <w:rFonts w:asciiTheme="minorHAnsi" w:hAnsiTheme="minorHAnsi" w:cstheme="minorHAnsi"/>
          <w:color w:val="404040"/>
          <w:szCs w:val="22"/>
        </w:rPr>
        <w:t>Schools should not use this code if a pupil has an agreed part-time timetable as part of reintegration or transition. The school are authorising the absence for the sessions that the pupil is not required to be in school and the pupil should be recorded as Code C for those sessions. While part-time timetables are a useful technique to help pupils adapt or re-adapt to the school setting, they have the effect of reducing the sessions on offer to those pupils. Such timetables should be a short term measure.</w:t>
      </w:r>
    </w:p>
    <w:p w14:paraId="0E466E88" w14:textId="77777777" w:rsidR="00361E20" w:rsidRPr="00987949" w:rsidRDefault="00227BC4" w:rsidP="00361E20">
      <w:pPr>
        <w:numPr>
          <w:ilvl w:val="0"/>
          <w:numId w:val="26"/>
        </w:numPr>
        <w:shd w:val="clear" w:color="auto" w:fill="FFFFFF"/>
        <w:spacing w:before="100" w:beforeAutospacing="1" w:after="100" w:afterAutospacing="1"/>
        <w:rPr>
          <w:rFonts w:asciiTheme="minorHAnsi" w:hAnsiTheme="minorHAnsi" w:cstheme="minorHAnsi"/>
          <w:color w:val="404040"/>
          <w:szCs w:val="22"/>
        </w:rPr>
      </w:pPr>
      <w:r w:rsidRPr="00987949">
        <w:rPr>
          <w:rFonts w:asciiTheme="minorHAnsi" w:hAnsiTheme="minorHAnsi" w:cstheme="minorHAnsi"/>
          <w:color w:val="404040"/>
          <w:szCs w:val="22"/>
        </w:rPr>
        <w:t>Schools should not use this code to record study leave. Study leave is unsupervised time away from school for pupils to prepare for their public examinations and many pupils treat such time as extra holidays and do no study. As a result, study leave does not meet the legal definition of approved educational activity.</w:t>
      </w:r>
    </w:p>
    <w:p w14:paraId="3F0B06FC" w14:textId="77777777" w:rsidR="00F00236" w:rsidRPr="00987949" w:rsidRDefault="00227BC4" w:rsidP="00F00236">
      <w:pPr>
        <w:numPr>
          <w:ilvl w:val="0"/>
          <w:numId w:val="26"/>
        </w:numPr>
        <w:shd w:val="clear" w:color="auto" w:fill="FFFFFF"/>
        <w:spacing w:before="100" w:beforeAutospacing="1" w:after="100" w:afterAutospacing="1"/>
        <w:rPr>
          <w:rFonts w:asciiTheme="minorHAnsi" w:hAnsiTheme="minorHAnsi" w:cstheme="minorHAnsi"/>
          <w:color w:val="404040"/>
          <w:szCs w:val="22"/>
        </w:rPr>
      </w:pPr>
      <w:r w:rsidRPr="00987949">
        <w:rPr>
          <w:rFonts w:asciiTheme="minorHAnsi" w:hAnsiTheme="minorHAnsi" w:cstheme="minorHAnsi"/>
          <w:color w:val="404040"/>
          <w:szCs w:val="22"/>
        </w:rPr>
        <w:t>This code should not be used for any unsupervised educational activity or where a pupil is at home doing school work.</w:t>
      </w:r>
    </w:p>
    <w:p w14:paraId="2517D880" w14:textId="77777777" w:rsidR="00F00236" w:rsidRPr="00987949" w:rsidRDefault="00227BC4" w:rsidP="00F00236">
      <w:pPr>
        <w:numPr>
          <w:ilvl w:val="0"/>
          <w:numId w:val="26"/>
        </w:numPr>
        <w:shd w:val="clear" w:color="auto" w:fill="FFFFFF"/>
        <w:spacing w:before="100" w:beforeAutospacing="1" w:after="100" w:afterAutospacing="1"/>
        <w:rPr>
          <w:rFonts w:asciiTheme="minorHAnsi" w:hAnsiTheme="minorHAnsi" w:cstheme="minorHAnsi"/>
          <w:color w:val="404040"/>
          <w:szCs w:val="22"/>
        </w:rPr>
      </w:pPr>
      <w:r w:rsidRPr="00987949">
        <w:rPr>
          <w:rFonts w:asciiTheme="minorHAnsi" w:hAnsiTheme="minorHAnsi" w:cstheme="minorHAnsi"/>
          <w:color w:val="404040"/>
          <w:szCs w:val="22"/>
        </w:rPr>
        <w:t>Schools should not use this code to record pupil review days if pupils are simply sent home with homework and private study. Like study leave it is unsupervised and usually treated as an extra holiday by pupils. It therefore would not meet the legal definition of approved e</w:t>
      </w:r>
      <w:r w:rsidR="00F00236" w:rsidRPr="00987949">
        <w:rPr>
          <w:rFonts w:asciiTheme="minorHAnsi" w:hAnsiTheme="minorHAnsi" w:cstheme="minorHAnsi"/>
          <w:color w:val="404040"/>
          <w:szCs w:val="22"/>
        </w:rPr>
        <w:t>ducational activity.</w:t>
      </w:r>
    </w:p>
    <w:p w14:paraId="1ED97002" w14:textId="77777777" w:rsidR="00227BC4" w:rsidRPr="00987949" w:rsidRDefault="00227BC4" w:rsidP="00F00236">
      <w:pPr>
        <w:numPr>
          <w:ilvl w:val="0"/>
          <w:numId w:val="26"/>
        </w:numPr>
        <w:shd w:val="clear" w:color="auto" w:fill="FFFFFF"/>
        <w:spacing w:before="100" w:beforeAutospacing="1" w:after="100" w:afterAutospacing="1"/>
        <w:rPr>
          <w:rFonts w:asciiTheme="minorHAnsi" w:hAnsiTheme="minorHAnsi" w:cstheme="minorHAnsi"/>
          <w:color w:val="404040"/>
          <w:szCs w:val="22"/>
        </w:rPr>
      </w:pPr>
      <w:r w:rsidRPr="00987949">
        <w:rPr>
          <w:rFonts w:asciiTheme="minorHAnsi" w:hAnsiTheme="minorHAnsi" w:cstheme="minorHAnsi"/>
          <w:color w:val="404040"/>
          <w:szCs w:val="22"/>
        </w:rPr>
        <w:t>This code must not be used when pupils are attending alternative provision on the school’s premises.</w:t>
      </w:r>
    </w:p>
    <w:p w14:paraId="16AAB779" w14:textId="77777777" w:rsidR="004F4312" w:rsidRPr="00FA09E7" w:rsidRDefault="47D736BA" w:rsidP="15E0F9DF">
      <w:pPr>
        <w:shd w:val="clear" w:color="auto" w:fill="FFFFFF" w:themeFill="background2"/>
        <w:spacing w:before="100" w:beforeAutospacing="1" w:after="100" w:afterAutospacing="1"/>
        <w:rPr>
          <w:rFonts w:asciiTheme="minorHAnsi" w:hAnsiTheme="minorHAnsi" w:cstheme="minorBidi"/>
          <w:b/>
          <w:bCs/>
          <w:color w:val="404040"/>
        </w:rPr>
      </w:pPr>
      <w:r w:rsidRPr="15E0F9DF">
        <w:rPr>
          <w:rFonts w:asciiTheme="minorHAnsi" w:hAnsiTheme="minorHAnsi" w:cstheme="minorBidi"/>
          <w:b/>
          <w:bCs/>
          <w:color w:val="404040"/>
        </w:rPr>
        <w:t>The schoo</w:t>
      </w:r>
      <w:r w:rsidR="59B7F697" w:rsidRPr="15E0F9DF">
        <w:rPr>
          <w:rFonts w:asciiTheme="minorHAnsi" w:hAnsiTheme="minorHAnsi" w:cstheme="minorBidi"/>
          <w:b/>
          <w:bCs/>
          <w:color w:val="404040"/>
        </w:rPr>
        <w:t>l is responsible for the safeguarding of a pupil when using this code.</w:t>
      </w:r>
    </w:p>
    <w:p w14:paraId="2550A71C" w14:textId="08F20ACE" w:rsidR="15E0F9DF" w:rsidRDefault="15E0F9DF" w:rsidP="15E0F9DF">
      <w:pPr>
        <w:shd w:val="clear" w:color="auto" w:fill="FFFFFF" w:themeFill="background2"/>
        <w:spacing w:beforeAutospacing="1" w:afterAutospacing="1"/>
        <w:rPr>
          <w:rFonts w:asciiTheme="minorHAnsi" w:hAnsiTheme="minorHAnsi" w:cstheme="minorBidi"/>
          <w:b/>
          <w:bCs/>
          <w:color w:val="404040"/>
        </w:rPr>
      </w:pPr>
    </w:p>
    <w:p w14:paraId="2E4D6005" w14:textId="77777777" w:rsidR="004F4312" w:rsidRPr="00987949" w:rsidRDefault="0CBC3FFA" w:rsidP="00BF0AA2">
      <w:pPr>
        <w:pStyle w:val="Heading2HC"/>
        <w:rPr>
          <w:rFonts w:asciiTheme="majorHAnsi" w:hAnsiTheme="majorHAnsi" w:cstheme="majorBidi"/>
          <w:color w:val="282875"/>
          <w:sz w:val="22"/>
          <w:szCs w:val="22"/>
        </w:rPr>
      </w:pPr>
      <w:bookmarkStart w:id="12" w:name="_A_quick_guide_1"/>
      <w:bookmarkStart w:id="13" w:name="_Toc177038252"/>
      <w:bookmarkEnd w:id="12"/>
      <w:r>
        <w:t>A quick guide to D code: Dual Registration</w:t>
      </w:r>
      <w:bookmarkEnd w:id="13"/>
    </w:p>
    <w:p w14:paraId="69696918" w14:textId="77777777" w:rsidR="004F4312" w:rsidRPr="00987949" w:rsidRDefault="0CBC3FFA" w:rsidP="00BF0AA2">
      <w:pPr>
        <w:pStyle w:val="Heading3HC"/>
        <w:rPr>
          <w:rFonts w:cstheme="majorBidi"/>
          <w:color w:val="282875"/>
          <w:sz w:val="22"/>
          <w:szCs w:val="22"/>
        </w:rPr>
      </w:pPr>
      <w:bookmarkStart w:id="14" w:name="_Toc177038023"/>
      <w:bookmarkStart w:id="15" w:name="_Toc177038253"/>
      <w:r>
        <w:t>Why is this important?</w:t>
      </w:r>
      <w:bookmarkEnd w:id="14"/>
      <w:bookmarkEnd w:id="15"/>
    </w:p>
    <w:p w14:paraId="0BF1B04A" w14:textId="77777777" w:rsidR="004F4312" w:rsidRPr="00987949" w:rsidRDefault="004F4312" w:rsidP="004F4312">
      <w:pPr>
        <w:pStyle w:val="NormalWeb"/>
        <w:rPr>
          <w:rFonts w:asciiTheme="minorHAnsi" w:hAnsiTheme="minorHAnsi" w:cstheme="minorHAnsi"/>
          <w:sz w:val="22"/>
          <w:szCs w:val="22"/>
        </w:rPr>
      </w:pPr>
      <w:r w:rsidRPr="00987949">
        <w:rPr>
          <w:rFonts w:asciiTheme="minorHAnsi" w:hAnsiTheme="minorHAnsi" w:cstheme="minorHAnsi"/>
          <w:sz w:val="22"/>
          <w:szCs w:val="22"/>
        </w:rPr>
        <w:t>All children are entitled to a Full Time education subject to their age, ability and aptitude.</w:t>
      </w:r>
    </w:p>
    <w:p w14:paraId="5204AFF1" w14:textId="77777777" w:rsidR="00B12519" w:rsidRPr="00987949" w:rsidRDefault="00B12519" w:rsidP="004F4312">
      <w:pPr>
        <w:pStyle w:val="NormalWeb"/>
        <w:rPr>
          <w:rFonts w:asciiTheme="minorHAnsi" w:hAnsiTheme="minorHAnsi" w:cstheme="minorHAnsi"/>
          <w:sz w:val="22"/>
          <w:szCs w:val="22"/>
        </w:rPr>
      </w:pPr>
      <w:r w:rsidRPr="00987949">
        <w:rPr>
          <w:rFonts w:asciiTheme="minorHAnsi" w:hAnsiTheme="minorHAnsi" w:cstheme="minorHAnsi"/>
          <w:sz w:val="22"/>
          <w:szCs w:val="22"/>
        </w:rPr>
        <w:t>The law allows a pupil to be registered at more than one school. This code is used to indicate that the pupil is absent with leave to attend the other school at which they are registered. The main examples of dual registration are pupils who are attending an alternative provision or a GRT child that is travelling with parents for occupational purposes.</w:t>
      </w:r>
    </w:p>
    <w:p w14:paraId="18DE9F13" w14:textId="77777777" w:rsidR="00E1625F" w:rsidRPr="00987949" w:rsidRDefault="004F4312" w:rsidP="004F4312">
      <w:pPr>
        <w:pStyle w:val="NormalWeb"/>
        <w:rPr>
          <w:rFonts w:asciiTheme="minorHAnsi" w:hAnsiTheme="minorHAnsi" w:cstheme="minorHAnsi"/>
          <w:sz w:val="22"/>
          <w:szCs w:val="22"/>
        </w:rPr>
      </w:pPr>
      <w:r w:rsidRPr="00987949">
        <w:rPr>
          <w:rFonts w:asciiTheme="minorHAnsi" w:hAnsiTheme="minorHAnsi" w:cstheme="minorHAnsi"/>
          <w:sz w:val="22"/>
          <w:szCs w:val="22"/>
        </w:rPr>
        <w:t xml:space="preserve">Any dual registration </w:t>
      </w:r>
      <w:r w:rsidR="00B12519" w:rsidRPr="00987949">
        <w:rPr>
          <w:rFonts w:asciiTheme="minorHAnsi" w:hAnsiTheme="minorHAnsi" w:cstheme="minorHAnsi"/>
          <w:sz w:val="22"/>
          <w:szCs w:val="22"/>
        </w:rPr>
        <w:t xml:space="preserve">is </w:t>
      </w:r>
      <w:r w:rsidRPr="00987949">
        <w:rPr>
          <w:rFonts w:asciiTheme="minorHAnsi" w:hAnsiTheme="minorHAnsi" w:cstheme="minorHAnsi"/>
          <w:sz w:val="22"/>
          <w:szCs w:val="22"/>
        </w:rPr>
        <w:t>not usually agreed on a permanent basis, it is hoped that at some point, the child will be able to return to their mainstream school. By both provisions working together throughout the process, it will to ensure this full educational entitlement is available at all times.</w:t>
      </w:r>
    </w:p>
    <w:p w14:paraId="2F894C4F" w14:textId="77777777" w:rsidR="004F4312" w:rsidRPr="00987949" w:rsidRDefault="0CBC3FFA" w:rsidP="00BF0AA2">
      <w:pPr>
        <w:pStyle w:val="Heading3HC"/>
        <w:rPr>
          <w:rFonts w:cstheme="majorBidi"/>
          <w:color w:val="282875"/>
          <w:sz w:val="22"/>
          <w:szCs w:val="22"/>
        </w:rPr>
      </w:pPr>
      <w:bookmarkStart w:id="16" w:name="_Toc177038024"/>
      <w:bookmarkStart w:id="17" w:name="_Toc177038254"/>
      <w:r>
        <w:t>What is dual registration?</w:t>
      </w:r>
      <w:bookmarkEnd w:id="16"/>
      <w:bookmarkEnd w:id="17"/>
    </w:p>
    <w:p w14:paraId="41413336" w14:textId="77777777" w:rsidR="00C56C75" w:rsidRPr="00987949" w:rsidRDefault="00C56C75" w:rsidP="004F4312">
      <w:pPr>
        <w:pStyle w:val="NormalWeb"/>
        <w:rPr>
          <w:rFonts w:asciiTheme="minorHAnsi" w:hAnsiTheme="minorHAnsi" w:cstheme="minorHAnsi"/>
          <w:sz w:val="22"/>
          <w:szCs w:val="22"/>
        </w:rPr>
      </w:pPr>
      <w:r w:rsidRPr="00987949">
        <w:rPr>
          <w:rFonts w:asciiTheme="minorHAnsi" w:hAnsiTheme="minorHAnsi" w:cstheme="minorHAnsi"/>
          <w:sz w:val="22"/>
          <w:szCs w:val="22"/>
        </w:rPr>
        <w:t>This code is used to indicate that the pupil is absent with leave to attend the other school at which they are registered.</w:t>
      </w:r>
    </w:p>
    <w:p w14:paraId="7D568783" w14:textId="77777777" w:rsidR="004F4312" w:rsidRPr="00BF0AA2" w:rsidRDefault="0CBC3FFA" w:rsidP="00BF0AA2">
      <w:pPr>
        <w:pStyle w:val="Heading3HC"/>
        <w:rPr>
          <w:color w:val="282875"/>
        </w:rPr>
      </w:pPr>
      <w:bookmarkStart w:id="18" w:name="_Toc177038025"/>
      <w:bookmarkStart w:id="19" w:name="_Toc177038255"/>
      <w:r w:rsidRPr="00BF0AA2">
        <w:t>What this means for each school</w:t>
      </w:r>
      <w:bookmarkEnd w:id="18"/>
      <w:bookmarkEnd w:id="19"/>
    </w:p>
    <w:p w14:paraId="7B99B82E" w14:textId="77777777" w:rsidR="004F4312" w:rsidRPr="00BF0AA2" w:rsidRDefault="0CBC3FFA" w:rsidP="00BF0AA2">
      <w:pPr>
        <w:pStyle w:val="Heading4HC"/>
        <w:rPr>
          <w:rFonts w:asciiTheme="minorHAnsi" w:hAnsiTheme="minorHAnsi" w:cstheme="minorBidi"/>
        </w:rPr>
      </w:pPr>
      <w:bookmarkStart w:id="20" w:name="_Toc177038026"/>
      <w:bookmarkStart w:id="21" w:name="_Toc177038256"/>
      <w:r w:rsidRPr="00BF0AA2">
        <w:t>The main school should ensure that:</w:t>
      </w:r>
      <w:bookmarkEnd w:id="20"/>
      <w:bookmarkEnd w:id="21"/>
    </w:p>
    <w:p w14:paraId="533BA5D6" w14:textId="77777777" w:rsidR="004F4312" w:rsidRPr="008E44B6" w:rsidRDefault="004F4312" w:rsidP="004F4312">
      <w:pPr>
        <w:numPr>
          <w:ilvl w:val="0"/>
          <w:numId w:val="30"/>
        </w:numPr>
        <w:spacing w:before="100" w:beforeAutospacing="1" w:after="100" w:afterAutospacing="1"/>
        <w:rPr>
          <w:rFonts w:asciiTheme="minorHAnsi" w:hAnsiTheme="minorHAnsi" w:cstheme="minorHAnsi"/>
          <w:szCs w:val="22"/>
        </w:rPr>
      </w:pPr>
      <w:r w:rsidRPr="008E44B6">
        <w:rPr>
          <w:rFonts w:asciiTheme="minorHAnsi" w:hAnsiTheme="minorHAnsi" w:cstheme="minorHAnsi"/>
          <w:szCs w:val="22"/>
        </w:rPr>
        <w:t>The pupil remains part of their community</w:t>
      </w:r>
    </w:p>
    <w:p w14:paraId="3255D697" w14:textId="77777777" w:rsidR="004F4312" w:rsidRPr="008E44B6" w:rsidRDefault="004F4312" w:rsidP="004F4312">
      <w:pPr>
        <w:numPr>
          <w:ilvl w:val="0"/>
          <w:numId w:val="30"/>
        </w:numPr>
        <w:spacing w:before="100" w:beforeAutospacing="1" w:after="100" w:afterAutospacing="1"/>
        <w:rPr>
          <w:rFonts w:asciiTheme="minorHAnsi" w:hAnsiTheme="minorHAnsi" w:cstheme="minorHAnsi"/>
          <w:szCs w:val="22"/>
        </w:rPr>
      </w:pPr>
      <w:r w:rsidRPr="008E44B6">
        <w:rPr>
          <w:rFonts w:asciiTheme="minorHAnsi" w:hAnsiTheme="minorHAnsi" w:cstheme="minorHAnsi"/>
          <w:szCs w:val="22"/>
        </w:rPr>
        <w:t>They send newsletters home</w:t>
      </w:r>
    </w:p>
    <w:p w14:paraId="22161C26" w14:textId="77777777" w:rsidR="004F4312" w:rsidRPr="008E44B6" w:rsidRDefault="004F4312" w:rsidP="004F4312">
      <w:pPr>
        <w:numPr>
          <w:ilvl w:val="0"/>
          <w:numId w:val="30"/>
        </w:numPr>
        <w:spacing w:before="100" w:beforeAutospacing="1" w:after="100" w:afterAutospacing="1"/>
        <w:rPr>
          <w:rFonts w:asciiTheme="minorHAnsi" w:hAnsiTheme="minorHAnsi" w:cstheme="minorHAnsi"/>
          <w:szCs w:val="22"/>
        </w:rPr>
      </w:pPr>
      <w:r w:rsidRPr="008E44B6">
        <w:rPr>
          <w:rFonts w:asciiTheme="minorHAnsi" w:hAnsiTheme="minorHAnsi" w:cstheme="minorHAnsi"/>
          <w:szCs w:val="22"/>
        </w:rPr>
        <w:t>The pupil has the same opportunities that are as their peers</w:t>
      </w:r>
    </w:p>
    <w:p w14:paraId="4542A79C" w14:textId="77777777" w:rsidR="004F4312" w:rsidRPr="008E44B6" w:rsidRDefault="004F4312" w:rsidP="004F4312">
      <w:pPr>
        <w:numPr>
          <w:ilvl w:val="0"/>
          <w:numId w:val="30"/>
        </w:numPr>
        <w:spacing w:before="100" w:beforeAutospacing="1" w:after="100" w:afterAutospacing="1"/>
        <w:rPr>
          <w:rFonts w:asciiTheme="minorHAnsi" w:hAnsiTheme="minorHAnsi" w:cstheme="minorHAnsi"/>
          <w:szCs w:val="22"/>
        </w:rPr>
      </w:pPr>
      <w:r w:rsidRPr="008E44B6">
        <w:rPr>
          <w:rFonts w:asciiTheme="minorHAnsi" w:hAnsiTheme="minorHAnsi" w:cstheme="minorHAnsi"/>
          <w:szCs w:val="22"/>
        </w:rPr>
        <w:t>Offered access to school work or if requested by parents/pupil</w:t>
      </w:r>
    </w:p>
    <w:p w14:paraId="2924E24A" w14:textId="77777777" w:rsidR="00B12519" w:rsidRPr="008E44B6" w:rsidRDefault="004F4312" w:rsidP="00FA63CC">
      <w:pPr>
        <w:numPr>
          <w:ilvl w:val="0"/>
          <w:numId w:val="30"/>
        </w:numPr>
        <w:spacing w:before="100" w:beforeAutospacing="1" w:after="100" w:afterAutospacing="1"/>
        <w:rPr>
          <w:rFonts w:asciiTheme="minorHAnsi" w:hAnsiTheme="minorHAnsi" w:cstheme="minorHAnsi"/>
          <w:szCs w:val="22"/>
        </w:rPr>
      </w:pPr>
      <w:r w:rsidRPr="008E44B6">
        <w:rPr>
          <w:rFonts w:asciiTheme="minorHAnsi" w:hAnsiTheme="minorHAnsi" w:cstheme="minorHAnsi"/>
          <w:szCs w:val="22"/>
        </w:rPr>
        <w:t xml:space="preserve">The pupil and parents are offered to come into the school periodically </w:t>
      </w:r>
    </w:p>
    <w:p w14:paraId="070A09D4" w14:textId="77777777" w:rsidR="004F4312" w:rsidRPr="008E44B6" w:rsidRDefault="004F4312" w:rsidP="00FA63CC">
      <w:pPr>
        <w:numPr>
          <w:ilvl w:val="0"/>
          <w:numId w:val="30"/>
        </w:numPr>
        <w:spacing w:before="100" w:beforeAutospacing="1" w:after="100" w:afterAutospacing="1"/>
        <w:rPr>
          <w:rFonts w:asciiTheme="minorHAnsi" w:hAnsiTheme="minorHAnsi" w:cstheme="minorHAnsi"/>
          <w:szCs w:val="22"/>
        </w:rPr>
      </w:pPr>
      <w:r w:rsidRPr="008E44B6">
        <w:rPr>
          <w:rFonts w:asciiTheme="minorHAnsi" w:hAnsiTheme="minorHAnsi" w:cstheme="minorHAnsi"/>
          <w:szCs w:val="22"/>
        </w:rPr>
        <w:t xml:space="preserve">They maintain regular contact with the </w:t>
      </w:r>
      <w:r w:rsidR="00B12519" w:rsidRPr="008E44B6">
        <w:rPr>
          <w:rFonts w:asciiTheme="minorHAnsi" w:hAnsiTheme="minorHAnsi" w:cstheme="minorHAnsi"/>
          <w:szCs w:val="22"/>
        </w:rPr>
        <w:t>second school</w:t>
      </w:r>
    </w:p>
    <w:p w14:paraId="2727AE6F" w14:textId="77777777" w:rsidR="004F4312" w:rsidRPr="008E44B6" w:rsidRDefault="004F4312" w:rsidP="004F4312">
      <w:pPr>
        <w:numPr>
          <w:ilvl w:val="0"/>
          <w:numId w:val="30"/>
        </w:numPr>
        <w:spacing w:before="100" w:beforeAutospacing="1" w:after="100" w:afterAutospacing="1"/>
        <w:rPr>
          <w:rFonts w:asciiTheme="minorHAnsi" w:hAnsiTheme="minorHAnsi" w:cstheme="minorHAnsi"/>
          <w:szCs w:val="22"/>
        </w:rPr>
      </w:pPr>
      <w:r w:rsidRPr="008E44B6">
        <w:rPr>
          <w:rFonts w:asciiTheme="minorHAnsi" w:hAnsiTheme="minorHAnsi" w:cstheme="minorHAnsi"/>
          <w:szCs w:val="22"/>
        </w:rPr>
        <w:t xml:space="preserve">They share important information with the </w:t>
      </w:r>
      <w:r w:rsidR="00B12519" w:rsidRPr="008E44B6">
        <w:rPr>
          <w:rFonts w:asciiTheme="minorHAnsi" w:hAnsiTheme="minorHAnsi" w:cstheme="minorHAnsi"/>
          <w:szCs w:val="22"/>
        </w:rPr>
        <w:t>second school</w:t>
      </w:r>
      <w:r w:rsidRPr="008E44B6">
        <w:rPr>
          <w:rFonts w:asciiTheme="minorHAnsi" w:hAnsiTheme="minorHAnsi" w:cstheme="minorHAnsi"/>
          <w:szCs w:val="22"/>
        </w:rPr>
        <w:t xml:space="preserve"> – particularly in relation to safeguarding</w:t>
      </w:r>
    </w:p>
    <w:p w14:paraId="385B9671" w14:textId="77777777" w:rsidR="004F4312" w:rsidRPr="008E44B6" w:rsidRDefault="0CBC3FFA" w:rsidP="00BF0AA2">
      <w:pPr>
        <w:pStyle w:val="Heading4HC"/>
        <w:rPr>
          <w:rFonts w:asciiTheme="minorHAnsi" w:hAnsiTheme="minorHAnsi" w:cstheme="minorBidi"/>
        </w:rPr>
      </w:pPr>
      <w:bookmarkStart w:id="22" w:name="_Toc177038027"/>
      <w:bookmarkStart w:id="23" w:name="_Toc177038257"/>
      <w:r w:rsidRPr="15E0F9DF">
        <w:t xml:space="preserve">The </w:t>
      </w:r>
      <w:r w:rsidR="0AC8E5AE" w:rsidRPr="15E0F9DF">
        <w:t>second school</w:t>
      </w:r>
      <w:r w:rsidRPr="15E0F9DF">
        <w:t xml:space="preserve"> should</w:t>
      </w:r>
      <w:r w:rsidR="0AC8E5AE" w:rsidRPr="15E0F9DF">
        <w:t xml:space="preserve"> ensure that</w:t>
      </w:r>
      <w:r w:rsidRPr="15E0F9DF">
        <w:t>:</w:t>
      </w:r>
      <w:bookmarkEnd w:id="22"/>
      <w:bookmarkEnd w:id="23"/>
    </w:p>
    <w:p w14:paraId="2CA736C8" w14:textId="77777777" w:rsidR="004F4312" w:rsidRPr="008E44B6" w:rsidRDefault="004F4312" w:rsidP="004F4312">
      <w:pPr>
        <w:numPr>
          <w:ilvl w:val="0"/>
          <w:numId w:val="31"/>
        </w:numPr>
        <w:spacing w:before="100" w:beforeAutospacing="1" w:after="100" w:afterAutospacing="1"/>
        <w:rPr>
          <w:rFonts w:asciiTheme="minorHAnsi" w:hAnsiTheme="minorHAnsi" w:cstheme="minorHAnsi"/>
          <w:szCs w:val="22"/>
        </w:rPr>
      </w:pPr>
      <w:r w:rsidRPr="008E44B6">
        <w:rPr>
          <w:rFonts w:asciiTheme="minorHAnsi" w:hAnsiTheme="minorHAnsi" w:cstheme="minorHAnsi"/>
          <w:szCs w:val="22"/>
        </w:rPr>
        <w:t>enable a pupil to maintain academic progression and attainment,</w:t>
      </w:r>
    </w:p>
    <w:p w14:paraId="25ED664F" w14:textId="77777777" w:rsidR="004F4312" w:rsidRPr="008E44B6" w:rsidRDefault="004F4312" w:rsidP="004F4312">
      <w:pPr>
        <w:numPr>
          <w:ilvl w:val="0"/>
          <w:numId w:val="31"/>
        </w:numPr>
        <w:spacing w:before="100" w:beforeAutospacing="1" w:after="100" w:afterAutospacing="1"/>
        <w:rPr>
          <w:rFonts w:asciiTheme="minorHAnsi" w:hAnsiTheme="minorHAnsi" w:cstheme="minorHAnsi"/>
          <w:szCs w:val="22"/>
        </w:rPr>
      </w:pPr>
      <w:r w:rsidRPr="008E44B6">
        <w:rPr>
          <w:rFonts w:asciiTheme="minorHAnsi" w:hAnsiTheme="minorHAnsi" w:cstheme="minorHAnsi"/>
          <w:szCs w:val="22"/>
        </w:rPr>
        <w:t>allow a pupil to thrive and prosper in the education system</w:t>
      </w:r>
    </w:p>
    <w:p w14:paraId="1F7A9B66" w14:textId="77777777" w:rsidR="004F4312" w:rsidRPr="008E44B6" w:rsidRDefault="004F4312" w:rsidP="004F4312">
      <w:pPr>
        <w:numPr>
          <w:ilvl w:val="0"/>
          <w:numId w:val="31"/>
        </w:numPr>
        <w:spacing w:before="100" w:beforeAutospacing="1" w:after="100" w:afterAutospacing="1"/>
        <w:rPr>
          <w:rFonts w:asciiTheme="minorHAnsi" w:hAnsiTheme="minorHAnsi" w:cstheme="minorHAnsi"/>
          <w:szCs w:val="22"/>
        </w:rPr>
      </w:pPr>
      <w:r w:rsidRPr="008E44B6">
        <w:rPr>
          <w:rFonts w:asciiTheme="minorHAnsi" w:hAnsiTheme="minorHAnsi" w:cstheme="minorHAnsi"/>
          <w:szCs w:val="22"/>
        </w:rPr>
        <w:t>maintain regular contact with the main school</w:t>
      </w:r>
    </w:p>
    <w:p w14:paraId="3DA86275" w14:textId="77777777" w:rsidR="004F4312" w:rsidRPr="008E44B6" w:rsidRDefault="004F4312" w:rsidP="004F4312">
      <w:pPr>
        <w:numPr>
          <w:ilvl w:val="0"/>
          <w:numId w:val="31"/>
        </w:numPr>
        <w:spacing w:before="100" w:beforeAutospacing="1" w:after="100" w:afterAutospacing="1"/>
        <w:rPr>
          <w:rFonts w:asciiTheme="minorHAnsi" w:hAnsiTheme="minorHAnsi" w:cstheme="minorHAnsi"/>
          <w:szCs w:val="22"/>
        </w:rPr>
      </w:pPr>
      <w:r w:rsidRPr="008E44B6">
        <w:rPr>
          <w:rFonts w:asciiTheme="minorHAnsi" w:hAnsiTheme="minorHAnsi" w:cstheme="minorHAnsi"/>
          <w:szCs w:val="22"/>
        </w:rPr>
        <w:t>They share important information with the main school – particularly in relation to safeguarding</w:t>
      </w:r>
    </w:p>
    <w:p w14:paraId="7FD60A80" w14:textId="77777777" w:rsidR="004F4312" w:rsidRPr="008E44B6" w:rsidRDefault="004F4312" w:rsidP="004F4312">
      <w:pPr>
        <w:pStyle w:val="NormalWeb"/>
        <w:rPr>
          <w:rFonts w:asciiTheme="minorHAnsi" w:hAnsiTheme="minorHAnsi" w:cstheme="minorHAnsi"/>
          <w:sz w:val="22"/>
          <w:szCs w:val="22"/>
        </w:rPr>
      </w:pPr>
      <w:r w:rsidRPr="008E44B6">
        <w:rPr>
          <w:rFonts w:asciiTheme="minorHAnsi" w:hAnsiTheme="minorHAnsi" w:cstheme="minorHAnsi"/>
          <w:sz w:val="22"/>
          <w:szCs w:val="22"/>
        </w:rPr>
        <w:t>In all cases, effective collaboration between all relevant services is essential to delivering e</w:t>
      </w:r>
      <w:r w:rsidR="00317509" w:rsidRPr="008E44B6">
        <w:rPr>
          <w:rFonts w:asciiTheme="minorHAnsi" w:hAnsiTheme="minorHAnsi" w:cstheme="minorHAnsi"/>
          <w:sz w:val="22"/>
          <w:szCs w:val="22"/>
        </w:rPr>
        <w:t>ffective education for children. It is important that everyone is clear what hours are being offered by the second school from the beginning to ensure that the right code is used at the right time.</w:t>
      </w:r>
    </w:p>
    <w:p w14:paraId="515DD533" w14:textId="77777777" w:rsidR="00317509" w:rsidRPr="008E44B6" w:rsidRDefault="00317509" w:rsidP="00317509">
      <w:pPr>
        <w:pStyle w:val="NormalWeb"/>
        <w:rPr>
          <w:rFonts w:asciiTheme="minorHAnsi" w:hAnsiTheme="minorHAnsi" w:cstheme="minorHAnsi"/>
          <w:sz w:val="22"/>
          <w:szCs w:val="22"/>
        </w:rPr>
      </w:pPr>
      <w:r w:rsidRPr="008E44B6">
        <w:rPr>
          <w:rFonts w:asciiTheme="minorHAnsi" w:hAnsiTheme="minorHAnsi" w:cstheme="minorHAnsi"/>
          <w:sz w:val="22"/>
          <w:szCs w:val="22"/>
        </w:rPr>
        <w:t>To avoid the double counting absence for pupils who are registered at more than one school, each school should:</w:t>
      </w:r>
    </w:p>
    <w:p w14:paraId="17C8D361" w14:textId="77777777" w:rsidR="00317509" w:rsidRPr="008E44B6" w:rsidRDefault="00317509" w:rsidP="00317509">
      <w:pPr>
        <w:numPr>
          <w:ilvl w:val="0"/>
          <w:numId w:val="32"/>
        </w:numPr>
        <w:spacing w:before="100" w:beforeAutospacing="1" w:after="100" w:afterAutospacing="1"/>
        <w:rPr>
          <w:rFonts w:asciiTheme="minorHAnsi" w:hAnsiTheme="minorHAnsi" w:cstheme="minorHAnsi"/>
          <w:szCs w:val="22"/>
        </w:rPr>
      </w:pPr>
      <w:r w:rsidRPr="008E44B6">
        <w:rPr>
          <w:rFonts w:asciiTheme="minorHAnsi" w:hAnsiTheme="minorHAnsi" w:cstheme="minorHAnsi"/>
          <w:szCs w:val="22"/>
        </w:rPr>
        <w:t>Only record the attendance and absence for the sessions the pupil is required to attend at their school</w:t>
      </w:r>
    </w:p>
    <w:p w14:paraId="0E61FF84" w14:textId="77777777" w:rsidR="00317509" w:rsidRPr="008E44B6" w:rsidRDefault="00317509" w:rsidP="00317509">
      <w:pPr>
        <w:numPr>
          <w:ilvl w:val="0"/>
          <w:numId w:val="32"/>
        </w:numPr>
        <w:spacing w:before="100" w:beforeAutospacing="1" w:after="100" w:afterAutospacing="1"/>
        <w:rPr>
          <w:rFonts w:asciiTheme="minorHAnsi" w:hAnsiTheme="minorHAnsi" w:cstheme="minorHAnsi"/>
          <w:szCs w:val="22"/>
        </w:rPr>
      </w:pPr>
      <w:r w:rsidRPr="008E44B6">
        <w:rPr>
          <w:rFonts w:asciiTheme="minorHAnsi" w:hAnsiTheme="minorHAnsi" w:cstheme="minorHAnsi"/>
          <w:szCs w:val="22"/>
        </w:rPr>
        <w:t>Use code ‘D’ to record all of the sessions that the pupil is due to attend at the other school</w:t>
      </w:r>
    </w:p>
    <w:p w14:paraId="6094252C" w14:textId="77777777" w:rsidR="004F4312" w:rsidRPr="008E44B6" w:rsidRDefault="00317509" w:rsidP="00317509">
      <w:pPr>
        <w:pStyle w:val="NormalWeb"/>
        <w:rPr>
          <w:rFonts w:asciiTheme="minorHAnsi" w:hAnsiTheme="minorHAnsi" w:cstheme="minorHAnsi"/>
          <w:sz w:val="22"/>
          <w:szCs w:val="22"/>
        </w:rPr>
      </w:pPr>
      <w:r w:rsidRPr="008E44B6">
        <w:rPr>
          <w:rFonts w:asciiTheme="minorHAnsi" w:hAnsiTheme="minorHAnsi" w:cstheme="minorHAnsi"/>
          <w:sz w:val="22"/>
          <w:szCs w:val="22"/>
        </w:rPr>
        <w:t>In other words each registration certificate should mirror each other so that the pupil have their full time educational entitlement available to them.</w:t>
      </w:r>
      <w:r w:rsidR="00C56C75" w:rsidRPr="008E44B6">
        <w:rPr>
          <w:rFonts w:asciiTheme="minorHAnsi" w:hAnsiTheme="minorHAnsi" w:cstheme="minorHAnsi"/>
          <w:sz w:val="22"/>
          <w:szCs w:val="22"/>
        </w:rPr>
        <w:t xml:space="preserve"> </w:t>
      </w:r>
    </w:p>
    <w:p w14:paraId="2E62E7FF" w14:textId="77777777" w:rsidR="008E44B6" w:rsidRPr="00FA09E7" w:rsidRDefault="00C56C75" w:rsidP="00FA09E7">
      <w:pPr>
        <w:pStyle w:val="NormalWeb"/>
        <w:rPr>
          <w:rFonts w:asciiTheme="minorHAnsi" w:hAnsiTheme="minorHAnsi" w:cstheme="minorHAnsi"/>
          <w:sz w:val="22"/>
          <w:szCs w:val="22"/>
        </w:rPr>
      </w:pPr>
      <w:r w:rsidRPr="008E44B6">
        <w:rPr>
          <w:rFonts w:asciiTheme="minorHAnsi" w:hAnsiTheme="minorHAnsi" w:cstheme="minorHAnsi"/>
          <w:sz w:val="22"/>
          <w:szCs w:val="22"/>
        </w:rPr>
        <w:t>Schools should ensure that they have in place arrangements whereby all unexpected and unexplained absences are promptly followed up.</w:t>
      </w:r>
    </w:p>
    <w:p w14:paraId="236AE167" w14:textId="77777777" w:rsidR="001163AF" w:rsidRPr="00BF0AA2" w:rsidRDefault="687871B9" w:rsidP="00BF0AA2">
      <w:pPr>
        <w:pStyle w:val="Heading2HC"/>
        <w:rPr>
          <w:rFonts w:asciiTheme="majorHAnsi" w:hAnsiTheme="majorHAnsi" w:cstheme="majorBidi"/>
          <w:color w:val="282875"/>
        </w:rPr>
      </w:pPr>
      <w:bookmarkStart w:id="24" w:name="_A_quick_guide_2"/>
      <w:bookmarkStart w:id="25" w:name="_Toc177038258"/>
      <w:bookmarkEnd w:id="24"/>
      <w:r w:rsidRPr="00BF0AA2">
        <w:t>A quick guide to L code: Late</w:t>
      </w:r>
      <w:bookmarkEnd w:id="25"/>
    </w:p>
    <w:p w14:paraId="5655F5FF" w14:textId="77777777" w:rsidR="001163AF" w:rsidRDefault="001163AF" w:rsidP="001163AF"/>
    <w:p w14:paraId="3ACB1FB6" w14:textId="77777777" w:rsidR="001163AF" w:rsidRPr="008E44B6" w:rsidRDefault="001163AF" w:rsidP="001163AF">
      <w:pPr>
        <w:rPr>
          <w:rFonts w:asciiTheme="minorHAnsi" w:hAnsiTheme="minorHAnsi" w:cstheme="minorHAnsi"/>
          <w:szCs w:val="22"/>
        </w:rPr>
      </w:pPr>
      <w:r w:rsidRPr="008E44B6">
        <w:rPr>
          <w:rFonts w:asciiTheme="minorHAnsi" w:hAnsiTheme="minorHAnsi" w:cstheme="minorHAnsi"/>
          <w:szCs w:val="22"/>
        </w:rPr>
        <w:t>This code is counted as present but can identify cases where punctuality is an issue and support is required.</w:t>
      </w:r>
    </w:p>
    <w:p w14:paraId="1D8C6E6C" w14:textId="77777777" w:rsidR="001163AF" w:rsidRPr="008E44B6" w:rsidRDefault="001163AF" w:rsidP="001163AF">
      <w:pPr>
        <w:rPr>
          <w:rFonts w:asciiTheme="minorHAnsi" w:hAnsiTheme="minorHAnsi" w:cstheme="minorHAnsi"/>
          <w:szCs w:val="22"/>
        </w:rPr>
      </w:pPr>
    </w:p>
    <w:p w14:paraId="2F74EEE4" w14:textId="77777777" w:rsidR="001163AF" w:rsidRPr="008E44B6" w:rsidRDefault="001163AF" w:rsidP="001163AF">
      <w:pPr>
        <w:rPr>
          <w:rFonts w:asciiTheme="minorHAnsi" w:hAnsiTheme="minorHAnsi" w:cstheme="minorHAnsi"/>
          <w:szCs w:val="22"/>
        </w:rPr>
      </w:pPr>
      <w:r w:rsidRPr="008E44B6">
        <w:rPr>
          <w:rFonts w:asciiTheme="minorHAnsi" w:hAnsiTheme="minorHAnsi" w:cstheme="minorHAnsi"/>
          <w:szCs w:val="22"/>
        </w:rPr>
        <w:t xml:space="preserve">Some schools have seen great impact by asking parents to sign their child into school when they arrive late. This acts as a deterrent and highlights to the parent the lost learning/impact on the pupil’s education. Patterns of lateness can also be identified and support offered to remove barriers to </w:t>
      </w:r>
      <w:r w:rsidR="002820FE" w:rsidRPr="008E44B6">
        <w:rPr>
          <w:rFonts w:asciiTheme="minorHAnsi" w:hAnsiTheme="minorHAnsi" w:cstheme="minorHAnsi"/>
          <w:szCs w:val="22"/>
        </w:rPr>
        <w:t>attendance. See Appendix</w:t>
      </w:r>
      <w:r w:rsidRPr="008E44B6">
        <w:rPr>
          <w:rFonts w:asciiTheme="minorHAnsi" w:hAnsiTheme="minorHAnsi" w:cstheme="minorHAnsi"/>
          <w:szCs w:val="22"/>
        </w:rPr>
        <w:t xml:space="preserve"> 1</w:t>
      </w:r>
      <w:r w:rsidR="002820FE" w:rsidRPr="008E44B6">
        <w:rPr>
          <w:rFonts w:asciiTheme="minorHAnsi" w:hAnsiTheme="minorHAnsi" w:cstheme="minorHAnsi"/>
          <w:szCs w:val="22"/>
        </w:rPr>
        <w:t xml:space="preserve"> for template</w:t>
      </w:r>
      <w:r w:rsidRPr="008E44B6">
        <w:rPr>
          <w:rFonts w:asciiTheme="minorHAnsi" w:hAnsiTheme="minorHAnsi" w:cstheme="minorHAnsi"/>
          <w:szCs w:val="22"/>
        </w:rPr>
        <w:t xml:space="preserve">. </w:t>
      </w:r>
    </w:p>
    <w:p w14:paraId="33FD6982" w14:textId="77777777" w:rsidR="00A058E1" w:rsidRDefault="00A058E1" w:rsidP="00A058E1"/>
    <w:p w14:paraId="1BC58169" w14:textId="77777777" w:rsidR="00AD0F17" w:rsidRPr="008E44B6" w:rsidRDefault="4D7DBBF1" w:rsidP="00BF0AA2">
      <w:pPr>
        <w:pStyle w:val="Heading2HC"/>
        <w:rPr>
          <w:rFonts w:asciiTheme="majorHAnsi" w:hAnsiTheme="majorHAnsi" w:cstheme="majorBidi"/>
          <w:color w:val="282875"/>
          <w:sz w:val="22"/>
          <w:szCs w:val="22"/>
        </w:rPr>
      </w:pPr>
      <w:bookmarkStart w:id="26" w:name="_A_quick_guide_3"/>
      <w:bookmarkStart w:id="27" w:name="_Toc177038259"/>
      <w:bookmarkEnd w:id="26"/>
      <w:r>
        <w:t>A quick guide to R code: Religious Days</w:t>
      </w:r>
      <w:bookmarkEnd w:id="27"/>
    </w:p>
    <w:p w14:paraId="0302632D" w14:textId="77777777" w:rsidR="00A058E1" w:rsidRDefault="00A058E1" w:rsidP="00A058E1"/>
    <w:p w14:paraId="0DA37A83" w14:textId="77777777" w:rsidR="00F750B4" w:rsidRPr="008E44B6" w:rsidRDefault="00F750B4" w:rsidP="00A058E1">
      <w:pPr>
        <w:rPr>
          <w:rFonts w:asciiTheme="minorHAnsi" w:hAnsiTheme="minorHAnsi" w:cstheme="minorHAnsi"/>
          <w:szCs w:val="22"/>
        </w:rPr>
      </w:pPr>
      <w:r w:rsidRPr="008E44B6">
        <w:rPr>
          <w:rFonts w:asciiTheme="minorHAnsi" w:hAnsiTheme="minorHAnsi" w:cstheme="minorHAnsi"/>
          <w:szCs w:val="22"/>
        </w:rPr>
        <w:t xml:space="preserve">Code R can be used when the pupil is absent on a day that is exclusively set apart for religious observance by the religious body the parent(s) belong to (not the parents themselves) See </w:t>
      </w:r>
      <w:r w:rsidR="002820FE" w:rsidRPr="008E44B6">
        <w:rPr>
          <w:rFonts w:asciiTheme="minorHAnsi" w:hAnsiTheme="minorHAnsi" w:cstheme="minorHAnsi"/>
          <w:szCs w:val="22"/>
        </w:rPr>
        <w:t>Appendix</w:t>
      </w:r>
      <w:r w:rsidRPr="008E44B6">
        <w:rPr>
          <w:rFonts w:asciiTheme="minorHAnsi" w:hAnsiTheme="minorHAnsi" w:cstheme="minorHAnsi"/>
          <w:szCs w:val="22"/>
        </w:rPr>
        <w:t xml:space="preserve"> 2 for examples. </w:t>
      </w:r>
    </w:p>
    <w:p w14:paraId="539F99CE" w14:textId="77777777" w:rsidR="00F750B4" w:rsidRPr="008E44B6" w:rsidRDefault="00F750B4" w:rsidP="00A058E1">
      <w:pPr>
        <w:rPr>
          <w:rFonts w:asciiTheme="minorHAnsi" w:hAnsiTheme="minorHAnsi" w:cstheme="minorHAnsi"/>
          <w:szCs w:val="22"/>
        </w:rPr>
      </w:pPr>
    </w:p>
    <w:p w14:paraId="2CDC56BE" w14:textId="77777777" w:rsidR="00F750B4" w:rsidRPr="008E44B6" w:rsidRDefault="00F750B4" w:rsidP="00A058E1">
      <w:pPr>
        <w:rPr>
          <w:rFonts w:asciiTheme="minorHAnsi" w:hAnsiTheme="minorHAnsi" w:cstheme="minorHAnsi"/>
          <w:szCs w:val="22"/>
        </w:rPr>
      </w:pPr>
      <w:r w:rsidRPr="008E44B6">
        <w:rPr>
          <w:rFonts w:asciiTheme="minorHAnsi" w:hAnsiTheme="minorHAnsi" w:cstheme="minorHAnsi"/>
          <w:szCs w:val="22"/>
        </w:rPr>
        <w:t>As a general rule, ‘a day exclusively set apart for religious observance’ is a day when the pupil’s parents would be expected by the religious body to which they belong to stay away from their employment in order to mark the occasion. If in doubt, schools should seek advice from the parent’s religious body about whether it has set the day apart for religious observance.</w:t>
      </w:r>
    </w:p>
    <w:p w14:paraId="1BF887E0" w14:textId="77777777" w:rsidR="00F750B4" w:rsidRPr="008E44B6" w:rsidRDefault="00F750B4" w:rsidP="00A058E1">
      <w:pPr>
        <w:rPr>
          <w:rFonts w:asciiTheme="minorHAnsi" w:hAnsiTheme="minorHAnsi" w:cstheme="minorHAnsi"/>
          <w:szCs w:val="22"/>
        </w:rPr>
      </w:pPr>
    </w:p>
    <w:p w14:paraId="28814F7A" w14:textId="77777777" w:rsidR="00142A28" w:rsidRPr="008E44B6" w:rsidRDefault="00F750B4" w:rsidP="00A058E1">
      <w:pPr>
        <w:rPr>
          <w:rFonts w:asciiTheme="minorHAnsi" w:hAnsiTheme="minorHAnsi" w:cstheme="minorHAnsi"/>
          <w:szCs w:val="22"/>
        </w:rPr>
      </w:pPr>
      <w:r w:rsidRPr="008E44B6">
        <w:rPr>
          <w:rFonts w:asciiTheme="minorHAnsi" w:hAnsiTheme="minorHAnsi" w:cstheme="minorHAnsi"/>
          <w:szCs w:val="22"/>
        </w:rPr>
        <w:t>If a religious body sets apart a single day for a religious observance and the parent applies for more than one day, the school may only record one day using this code; the rest of the time would need a leave of absence, and this is granted at the school’s discretion as set out under Code C.</w:t>
      </w:r>
    </w:p>
    <w:p w14:paraId="03D2D085" w14:textId="77777777" w:rsidR="001200E0" w:rsidRPr="008E44B6" w:rsidRDefault="001200E0" w:rsidP="00A058E1">
      <w:pPr>
        <w:rPr>
          <w:rFonts w:asciiTheme="minorHAnsi" w:hAnsiTheme="minorHAnsi" w:cstheme="minorHAnsi"/>
          <w:szCs w:val="22"/>
        </w:rPr>
      </w:pPr>
    </w:p>
    <w:p w14:paraId="49961F96" w14:textId="77777777" w:rsidR="002A3F42" w:rsidRPr="008E44B6" w:rsidRDefault="00FC59B9" w:rsidP="00A058E1">
      <w:pPr>
        <w:rPr>
          <w:rFonts w:asciiTheme="minorHAnsi" w:hAnsiTheme="minorHAnsi" w:cstheme="minorHAnsi"/>
          <w:szCs w:val="22"/>
        </w:rPr>
      </w:pPr>
      <w:r w:rsidRPr="008E44B6">
        <w:rPr>
          <w:rFonts w:asciiTheme="minorHAnsi" w:hAnsiTheme="minorHAnsi" w:cstheme="minorHAnsi"/>
          <w:szCs w:val="22"/>
        </w:rPr>
        <w:t>It is important to note that within some religious traditions, observance varies between different denominations and communities. Whilst one festival might be considered relatively minor within a particular community, therefore not requiring absence from school, the same festival may be celebrated as a holy day of major significance within a different community from the same religious tradition and might require, with authorisation, absence from school. Also, the level of observance will differ amongst families within the same religious tradition or community and some children, despite growing up within a particular faith community, might prefer to attend school on festival days, whilst others may not. Therefore, whilst head teachers must ensure that requests are genuine and reasonable, they are advised to maintain open and honest dialogue with the families to cover their individual circumstances.</w:t>
      </w:r>
    </w:p>
    <w:p w14:paraId="1F4689D9" w14:textId="77777777" w:rsidR="002A3F42" w:rsidRPr="008E44B6" w:rsidRDefault="002A3F42" w:rsidP="00A058E1">
      <w:pPr>
        <w:rPr>
          <w:rFonts w:asciiTheme="minorHAnsi" w:hAnsiTheme="minorHAnsi" w:cstheme="minorHAnsi"/>
          <w:szCs w:val="22"/>
        </w:rPr>
      </w:pPr>
    </w:p>
    <w:p w14:paraId="702300D4" w14:textId="77777777" w:rsidR="002A3F42" w:rsidRPr="008E44B6" w:rsidRDefault="00FC59B9" w:rsidP="00A058E1">
      <w:pPr>
        <w:rPr>
          <w:rFonts w:asciiTheme="minorHAnsi" w:hAnsiTheme="minorHAnsi" w:cstheme="minorHAnsi"/>
          <w:szCs w:val="22"/>
        </w:rPr>
      </w:pPr>
      <w:r w:rsidRPr="008E44B6">
        <w:rPr>
          <w:rFonts w:asciiTheme="minorHAnsi" w:hAnsiTheme="minorHAnsi" w:cstheme="minorHAnsi"/>
          <w:szCs w:val="22"/>
        </w:rPr>
        <w:t xml:space="preserve">Furthermore, the lunar nature of Islamic calendar and the different authorities that Muslims rely on for the announcement of the start and end of Ramadan, means that there is the potential for Muslim learners in the same school to start/ finish the fasting month and celebrate Eid a day before or after each other. In practical terms, this means that Muslim learners in the same school may also be requesting absence for the Eid day(s) on different dates. </w:t>
      </w:r>
    </w:p>
    <w:p w14:paraId="09E3AB4C" w14:textId="77777777" w:rsidR="002A3F42" w:rsidRPr="008E44B6" w:rsidRDefault="002A3F42" w:rsidP="00A058E1">
      <w:pPr>
        <w:rPr>
          <w:rFonts w:asciiTheme="minorHAnsi" w:hAnsiTheme="minorHAnsi" w:cstheme="minorHAnsi"/>
          <w:szCs w:val="22"/>
        </w:rPr>
      </w:pPr>
    </w:p>
    <w:p w14:paraId="7E2F33D5" w14:textId="77777777" w:rsidR="00FC59B9" w:rsidRPr="008E44B6" w:rsidRDefault="00FC59B9" w:rsidP="00A058E1">
      <w:pPr>
        <w:rPr>
          <w:rFonts w:asciiTheme="minorHAnsi" w:hAnsiTheme="minorHAnsi" w:cstheme="minorHAnsi"/>
          <w:szCs w:val="22"/>
        </w:rPr>
      </w:pPr>
      <w:r w:rsidRPr="008E44B6">
        <w:rPr>
          <w:rFonts w:asciiTheme="minorHAnsi" w:hAnsiTheme="minorHAnsi" w:cstheme="minorHAnsi"/>
          <w:szCs w:val="22"/>
        </w:rPr>
        <w:t>Head teachers should also be mindful that the nature of the moon-sighting means that it is only the night before Eid that Muslim families may know that Eid is the following day. As such, parents and carers may be able to give advance notice to school of the approximate dates of Ramadan (in particular), but stress that it may differ by a day either side of the dates appearing in this guidance.</w:t>
      </w:r>
    </w:p>
    <w:p w14:paraId="73E47F8A" w14:textId="77777777" w:rsidR="002A3F42" w:rsidRDefault="002A3F42" w:rsidP="00A058E1"/>
    <w:p w14:paraId="1FFDD96E" w14:textId="77777777" w:rsidR="00FC59B9" w:rsidRPr="008E44B6" w:rsidRDefault="00FC59B9" w:rsidP="00A058E1">
      <w:pPr>
        <w:rPr>
          <w:rFonts w:asciiTheme="minorHAnsi" w:hAnsiTheme="minorHAnsi" w:cstheme="minorHAnsi"/>
          <w:szCs w:val="22"/>
        </w:rPr>
      </w:pPr>
      <w:r w:rsidRPr="008E44B6">
        <w:rPr>
          <w:rFonts w:asciiTheme="minorHAnsi" w:hAnsiTheme="minorHAnsi" w:cstheme="minorHAnsi"/>
          <w:szCs w:val="22"/>
        </w:rPr>
        <w:t>Good Practice to support absences due to R code;</w:t>
      </w:r>
    </w:p>
    <w:p w14:paraId="688B1405" w14:textId="77777777" w:rsidR="00163C39" w:rsidRPr="008E44B6" w:rsidRDefault="00163C39" w:rsidP="00163C39">
      <w:pPr>
        <w:pStyle w:val="ListParagraph"/>
        <w:numPr>
          <w:ilvl w:val="0"/>
          <w:numId w:val="35"/>
        </w:numPr>
        <w:rPr>
          <w:rFonts w:asciiTheme="minorHAnsi" w:hAnsiTheme="minorHAnsi" w:cstheme="minorHAnsi"/>
          <w:szCs w:val="22"/>
        </w:rPr>
      </w:pPr>
      <w:r w:rsidRPr="008E44B6">
        <w:rPr>
          <w:rFonts w:asciiTheme="minorHAnsi" w:hAnsiTheme="minorHAnsi" w:cstheme="minorHAnsi"/>
          <w:szCs w:val="22"/>
        </w:rPr>
        <w:t>Learn and understand the diversity of their communities with regards to a child’s faith/belief.</w:t>
      </w:r>
    </w:p>
    <w:p w14:paraId="3A8BF376" w14:textId="77777777" w:rsidR="00163C39" w:rsidRPr="008E44B6" w:rsidRDefault="00163C39" w:rsidP="00163C39">
      <w:pPr>
        <w:pStyle w:val="ListParagraph"/>
        <w:numPr>
          <w:ilvl w:val="0"/>
          <w:numId w:val="35"/>
        </w:numPr>
        <w:rPr>
          <w:rFonts w:asciiTheme="minorHAnsi" w:hAnsiTheme="minorHAnsi" w:cstheme="minorHAnsi"/>
          <w:szCs w:val="22"/>
        </w:rPr>
      </w:pPr>
      <w:r w:rsidRPr="008E44B6">
        <w:rPr>
          <w:rFonts w:asciiTheme="minorHAnsi" w:hAnsiTheme="minorHAnsi" w:cstheme="minorHAnsi"/>
          <w:szCs w:val="22"/>
        </w:rPr>
        <w:t xml:space="preserve">Encourage parents and carers to give the school as much notice as possible of a proposed absence and be willing to discuss with the teachers how their child/children will catch up on work missed </w:t>
      </w:r>
    </w:p>
    <w:p w14:paraId="2607C212" w14:textId="77777777" w:rsidR="002820FE" w:rsidRPr="00B20BB0" w:rsidRDefault="00163C39" w:rsidP="00A058E1">
      <w:pPr>
        <w:pStyle w:val="ListParagraph"/>
        <w:numPr>
          <w:ilvl w:val="0"/>
          <w:numId w:val="35"/>
        </w:numPr>
        <w:rPr>
          <w:rFonts w:asciiTheme="minorHAnsi" w:hAnsiTheme="minorHAnsi" w:cstheme="minorHAnsi"/>
          <w:szCs w:val="22"/>
        </w:rPr>
      </w:pPr>
      <w:r w:rsidRPr="008E44B6">
        <w:rPr>
          <w:rFonts w:asciiTheme="minorHAnsi" w:hAnsiTheme="minorHAnsi" w:cstheme="minorHAnsi"/>
          <w:szCs w:val="22"/>
        </w:rPr>
        <w:t>Make appropriate provision for the needs of children who outwardly show or have a faith/belief that requires them to perform specific rituals on a regular basis throughout the year. For example, by allocating a prayer room, or a quiet place. There may also be a need for some children to have access to a private washing facility, and having these facilities in school would enable children to remain on school site without the need for regular absences.</w:t>
      </w:r>
    </w:p>
    <w:p w14:paraId="12ACFBF7" w14:textId="77777777" w:rsidR="002820FE" w:rsidRPr="008E44B6" w:rsidRDefault="002820FE" w:rsidP="00A058E1">
      <w:pPr>
        <w:rPr>
          <w:rFonts w:asciiTheme="majorHAnsi" w:hAnsiTheme="majorHAnsi" w:cstheme="majorHAnsi"/>
          <w:szCs w:val="22"/>
        </w:rPr>
      </w:pPr>
    </w:p>
    <w:p w14:paraId="114AFAE4" w14:textId="77777777" w:rsidR="00AD0F17" w:rsidRPr="008E44B6" w:rsidRDefault="4D7DBBF1" w:rsidP="00BF0AA2">
      <w:pPr>
        <w:pStyle w:val="Heading2HC"/>
        <w:rPr>
          <w:rFonts w:asciiTheme="majorHAnsi" w:hAnsiTheme="majorHAnsi" w:cstheme="majorBidi"/>
          <w:color w:val="282875"/>
          <w:sz w:val="22"/>
          <w:szCs w:val="22"/>
        </w:rPr>
      </w:pPr>
      <w:bookmarkStart w:id="28" w:name="_Common_Register_Queries"/>
      <w:bookmarkStart w:id="29" w:name="_Toc177038260"/>
      <w:bookmarkEnd w:id="28"/>
      <w:r>
        <w:t>Common Register Queries</w:t>
      </w:r>
      <w:bookmarkEnd w:id="29"/>
    </w:p>
    <w:p w14:paraId="0487AD3C" w14:textId="77777777" w:rsidR="007D1363" w:rsidRPr="008E44B6" w:rsidRDefault="0B0B0E58" w:rsidP="00BF0AA2">
      <w:pPr>
        <w:pStyle w:val="Heading3HC"/>
        <w:rPr>
          <w:rFonts w:asciiTheme="minorHAnsi" w:hAnsiTheme="minorHAnsi" w:cstheme="minorBidi"/>
          <w:bCs/>
          <w:i/>
          <w:iCs/>
        </w:rPr>
      </w:pPr>
      <w:bookmarkStart w:id="30" w:name="_Toc177038031"/>
      <w:bookmarkStart w:id="31" w:name="_Toc177038261"/>
      <w:r>
        <w:t xml:space="preserve">When </w:t>
      </w:r>
      <w:r w:rsidR="2878A311">
        <w:t>do the new register codes come into effect?</w:t>
      </w:r>
      <w:bookmarkEnd w:id="30"/>
      <w:bookmarkEnd w:id="31"/>
    </w:p>
    <w:p w14:paraId="640D974F" w14:textId="77777777" w:rsidR="00F07AD3" w:rsidRPr="008E44B6" w:rsidRDefault="2878A311" w:rsidP="00A058E1">
      <w:pPr>
        <w:rPr>
          <w:rFonts w:asciiTheme="minorHAnsi" w:hAnsiTheme="minorHAnsi" w:cstheme="minorHAnsi"/>
        </w:rPr>
      </w:pPr>
      <w:r w:rsidRPr="15E0F9DF">
        <w:rPr>
          <w:rFonts w:asciiTheme="minorHAnsi" w:hAnsiTheme="minorHAnsi" w:cstheme="minorBidi"/>
        </w:rPr>
        <w:t>From the 19</w:t>
      </w:r>
      <w:r w:rsidRPr="15E0F9DF">
        <w:rPr>
          <w:rFonts w:asciiTheme="minorHAnsi" w:hAnsiTheme="minorHAnsi" w:cstheme="minorBidi"/>
          <w:vertAlign w:val="superscript"/>
        </w:rPr>
        <w:t>th</w:t>
      </w:r>
      <w:r w:rsidRPr="15E0F9DF">
        <w:rPr>
          <w:rFonts w:asciiTheme="minorHAnsi" w:hAnsiTheme="minorHAnsi" w:cstheme="minorBidi"/>
        </w:rPr>
        <w:t xml:space="preserve"> August 2024. Previously used codes H</w:t>
      </w:r>
      <w:r w:rsidR="388F855A" w:rsidRPr="15E0F9DF">
        <w:rPr>
          <w:rFonts w:asciiTheme="minorHAnsi" w:hAnsiTheme="minorHAnsi" w:cstheme="minorBidi"/>
        </w:rPr>
        <w:t>, J</w:t>
      </w:r>
      <w:r w:rsidRPr="15E0F9DF">
        <w:rPr>
          <w:rFonts w:asciiTheme="minorHAnsi" w:hAnsiTheme="minorHAnsi" w:cstheme="minorBidi"/>
        </w:rPr>
        <w:t xml:space="preserve"> and Y will cease to be used from this date. </w:t>
      </w:r>
    </w:p>
    <w:p w14:paraId="5FA1C4CF" w14:textId="77777777" w:rsidR="00B10DC3" w:rsidRPr="008E44B6" w:rsidRDefault="3824E25A" w:rsidP="00BF0AA2">
      <w:pPr>
        <w:pStyle w:val="Heading3HC"/>
        <w:rPr>
          <w:rFonts w:asciiTheme="minorHAnsi" w:hAnsiTheme="minorHAnsi" w:cstheme="minorBidi"/>
          <w:bCs/>
          <w:i/>
          <w:iCs/>
        </w:rPr>
      </w:pPr>
      <w:bookmarkStart w:id="32" w:name="_Toc177038032"/>
      <w:bookmarkStart w:id="33" w:name="_Toc177038262"/>
      <w:r>
        <w:t>Can the attendance register be amended if the reason for absence is established after 5 working days, or it is found that the register code used was incorrect?</w:t>
      </w:r>
      <w:bookmarkEnd w:id="32"/>
      <w:bookmarkEnd w:id="33"/>
      <w:r>
        <w:t xml:space="preserve"> </w:t>
      </w:r>
    </w:p>
    <w:p w14:paraId="5C082252" w14:textId="77777777" w:rsidR="00B10DC3" w:rsidRPr="008E44B6" w:rsidRDefault="00B10DC3" w:rsidP="00B10DC3">
      <w:pPr>
        <w:rPr>
          <w:rFonts w:asciiTheme="minorHAnsi" w:hAnsiTheme="minorHAnsi" w:cstheme="minorHAnsi"/>
        </w:rPr>
      </w:pPr>
      <w:r w:rsidRPr="008E44B6">
        <w:rPr>
          <w:rFonts w:asciiTheme="minorHAnsi" w:hAnsiTheme="minorHAnsi" w:cstheme="minorHAnsi"/>
        </w:rPr>
        <w:t>Yes, the attendance register should be an accurate record of the attendance of the pupil on the day it was completed. Amendments need to be made as soon as possible and the following details need to be available upon request;</w:t>
      </w:r>
    </w:p>
    <w:p w14:paraId="3F199DEC" w14:textId="77777777" w:rsidR="00B10DC3" w:rsidRPr="008E44B6" w:rsidRDefault="00B10DC3" w:rsidP="00B10DC3">
      <w:pPr>
        <w:pStyle w:val="ListParagraph"/>
        <w:numPr>
          <w:ilvl w:val="0"/>
          <w:numId w:val="28"/>
        </w:numPr>
        <w:rPr>
          <w:rFonts w:asciiTheme="minorHAnsi" w:hAnsiTheme="minorHAnsi" w:cstheme="minorHAnsi"/>
        </w:rPr>
      </w:pPr>
      <w:r w:rsidRPr="008E44B6">
        <w:rPr>
          <w:rFonts w:asciiTheme="minorHAnsi" w:hAnsiTheme="minorHAnsi" w:cstheme="minorHAnsi"/>
        </w:rPr>
        <w:t>A record of what the original registration code was</w:t>
      </w:r>
    </w:p>
    <w:p w14:paraId="54CC436B" w14:textId="77777777" w:rsidR="00B10DC3" w:rsidRPr="008E44B6" w:rsidRDefault="00B10DC3" w:rsidP="00B10DC3">
      <w:pPr>
        <w:pStyle w:val="ListParagraph"/>
        <w:numPr>
          <w:ilvl w:val="0"/>
          <w:numId w:val="28"/>
        </w:numPr>
        <w:rPr>
          <w:rFonts w:asciiTheme="minorHAnsi" w:hAnsiTheme="minorHAnsi" w:cstheme="minorHAnsi"/>
        </w:rPr>
      </w:pPr>
      <w:r w:rsidRPr="008E44B6">
        <w:rPr>
          <w:rFonts w:asciiTheme="minorHAnsi" w:hAnsiTheme="minorHAnsi" w:cstheme="minorHAnsi"/>
        </w:rPr>
        <w:t>What the amended entry is</w:t>
      </w:r>
    </w:p>
    <w:p w14:paraId="3B435429" w14:textId="77777777" w:rsidR="00B10DC3" w:rsidRPr="008E44B6" w:rsidRDefault="00B10DC3" w:rsidP="00B10DC3">
      <w:pPr>
        <w:pStyle w:val="ListParagraph"/>
        <w:numPr>
          <w:ilvl w:val="0"/>
          <w:numId w:val="28"/>
        </w:numPr>
        <w:rPr>
          <w:rFonts w:asciiTheme="minorHAnsi" w:hAnsiTheme="minorHAnsi" w:cstheme="minorHAnsi"/>
        </w:rPr>
      </w:pPr>
      <w:r w:rsidRPr="008E44B6">
        <w:rPr>
          <w:rFonts w:asciiTheme="minorHAnsi" w:hAnsiTheme="minorHAnsi" w:cstheme="minorHAnsi"/>
        </w:rPr>
        <w:t>Reason for amendment</w:t>
      </w:r>
    </w:p>
    <w:p w14:paraId="21007F24" w14:textId="77777777" w:rsidR="00B10DC3" w:rsidRPr="008E44B6" w:rsidRDefault="00B10DC3" w:rsidP="00B10DC3">
      <w:pPr>
        <w:pStyle w:val="ListParagraph"/>
        <w:numPr>
          <w:ilvl w:val="0"/>
          <w:numId w:val="28"/>
        </w:numPr>
        <w:rPr>
          <w:rFonts w:asciiTheme="minorHAnsi" w:hAnsiTheme="minorHAnsi" w:cstheme="minorHAnsi"/>
        </w:rPr>
      </w:pPr>
      <w:r w:rsidRPr="008E44B6">
        <w:rPr>
          <w:rFonts w:asciiTheme="minorHAnsi" w:hAnsiTheme="minorHAnsi" w:cstheme="minorHAnsi"/>
        </w:rPr>
        <w:t>Date the amendment was made</w:t>
      </w:r>
    </w:p>
    <w:p w14:paraId="2B1A3E2E" w14:textId="77777777" w:rsidR="00FA09E7" w:rsidRPr="00B20BB0" w:rsidRDefault="3824E25A" w:rsidP="00B10DC3">
      <w:pPr>
        <w:pStyle w:val="ListParagraph"/>
        <w:numPr>
          <w:ilvl w:val="0"/>
          <w:numId w:val="28"/>
        </w:numPr>
        <w:rPr>
          <w:rFonts w:asciiTheme="minorHAnsi" w:hAnsiTheme="minorHAnsi" w:cstheme="minorHAnsi"/>
        </w:rPr>
      </w:pPr>
      <w:r w:rsidRPr="15E0F9DF">
        <w:rPr>
          <w:rFonts w:asciiTheme="minorHAnsi" w:hAnsiTheme="minorHAnsi" w:cstheme="minorBidi"/>
        </w:rPr>
        <w:t>Name of the person that made the amendment</w:t>
      </w:r>
    </w:p>
    <w:p w14:paraId="53F79F8A" w14:textId="77777777" w:rsidR="00B10DC3" w:rsidRPr="008E44B6" w:rsidRDefault="3824E25A" w:rsidP="00BF0AA2">
      <w:pPr>
        <w:pStyle w:val="Heading3HC"/>
        <w:rPr>
          <w:rFonts w:asciiTheme="minorHAnsi" w:hAnsiTheme="minorHAnsi" w:cstheme="minorBidi"/>
          <w:bCs/>
          <w:i/>
          <w:iCs/>
        </w:rPr>
      </w:pPr>
      <w:bookmarkStart w:id="34" w:name="_Toc177038033"/>
      <w:bookmarkStart w:id="35" w:name="_Toc177038263"/>
      <w:r>
        <w:t>How should virtual learning be recorded?</w:t>
      </w:r>
      <w:bookmarkEnd w:id="34"/>
      <w:bookmarkEnd w:id="35"/>
    </w:p>
    <w:p w14:paraId="5DB04C78" w14:textId="77777777" w:rsidR="00B10DC3" w:rsidRPr="008E44B6" w:rsidRDefault="00B10DC3" w:rsidP="00B10DC3">
      <w:pPr>
        <w:rPr>
          <w:rFonts w:asciiTheme="minorHAnsi" w:hAnsiTheme="minorHAnsi" w:cstheme="minorHAnsi"/>
        </w:rPr>
      </w:pPr>
      <w:r w:rsidRPr="008E44B6">
        <w:rPr>
          <w:rFonts w:asciiTheme="minorHAnsi" w:hAnsiTheme="minorHAnsi" w:cstheme="minorHAnsi"/>
        </w:rPr>
        <w:t xml:space="preserve">Virtual learning shouldn’t be recorded in the attendance register, the reason for absence should be recorded using the code most appropriate to the absence. The attendance register is a record of who is present in the school at the time of registration. </w:t>
      </w:r>
    </w:p>
    <w:p w14:paraId="4F72818B" w14:textId="77777777" w:rsidR="00B10DC3" w:rsidRPr="008E44B6" w:rsidRDefault="00B10DC3" w:rsidP="00B10DC3">
      <w:pPr>
        <w:rPr>
          <w:rFonts w:asciiTheme="minorHAnsi" w:hAnsiTheme="minorHAnsi" w:cstheme="minorHAnsi"/>
        </w:rPr>
      </w:pPr>
    </w:p>
    <w:p w14:paraId="76E08530" w14:textId="77777777" w:rsidR="00B10DC3" w:rsidRPr="008E44B6" w:rsidRDefault="3824E25A" w:rsidP="00BF0AA2">
      <w:pPr>
        <w:pStyle w:val="Heading3HC"/>
        <w:rPr>
          <w:rFonts w:asciiTheme="minorHAnsi" w:hAnsiTheme="minorHAnsi" w:cstheme="minorBidi"/>
          <w:bCs/>
          <w:i/>
          <w:iCs/>
        </w:rPr>
      </w:pPr>
      <w:bookmarkStart w:id="36" w:name="_Toc177038034"/>
      <w:bookmarkStart w:id="37" w:name="_Toc177038264"/>
      <w:r>
        <w:t>Can code B be used for remote learning with an accredited online provider or one to one online tutoring?</w:t>
      </w:r>
      <w:bookmarkEnd w:id="36"/>
      <w:bookmarkEnd w:id="37"/>
    </w:p>
    <w:p w14:paraId="1E627E85" w14:textId="77777777" w:rsidR="002A3F42" w:rsidRPr="008E44B6" w:rsidRDefault="00B10DC3" w:rsidP="00B10DC3">
      <w:pPr>
        <w:rPr>
          <w:rFonts w:asciiTheme="minorHAnsi" w:hAnsiTheme="minorHAnsi" w:cstheme="minorHAnsi"/>
        </w:rPr>
      </w:pPr>
      <w:r w:rsidRPr="008E44B6">
        <w:rPr>
          <w:rFonts w:asciiTheme="minorHAnsi" w:hAnsiTheme="minorHAnsi" w:cstheme="minorHAnsi"/>
        </w:rPr>
        <w:t xml:space="preserve">No, when using these codes the pupil must physically be </w:t>
      </w:r>
      <w:r w:rsidRPr="008E44B6">
        <w:rPr>
          <w:rFonts w:asciiTheme="minorHAnsi" w:hAnsiTheme="minorHAnsi" w:cstheme="minorHAnsi"/>
          <w:u w:val="single"/>
        </w:rPr>
        <w:t>supervised in person</w:t>
      </w:r>
      <w:r w:rsidRPr="008E44B6">
        <w:rPr>
          <w:rFonts w:asciiTheme="minorHAnsi" w:hAnsiTheme="minorHAnsi" w:cstheme="minorHAnsi"/>
        </w:rPr>
        <w:t>, by someone that is considered by the school to have the appropriate skills, training, experience and knowledge to ensure that the activity takes place safely and fulfils the educational purpose for which the pupil’s attendance has been approved.</w:t>
      </w:r>
    </w:p>
    <w:p w14:paraId="439C865D" w14:textId="77777777" w:rsidR="00B10DC3" w:rsidRPr="00A655BA" w:rsidRDefault="00B10DC3" w:rsidP="00B10DC3">
      <w:pPr>
        <w:rPr>
          <w:b/>
          <w:i/>
        </w:rPr>
      </w:pPr>
    </w:p>
    <w:p w14:paraId="66DB73A7" w14:textId="77777777" w:rsidR="00B10DC3" w:rsidRPr="008E44B6" w:rsidRDefault="3824E25A" w:rsidP="00BF0AA2">
      <w:pPr>
        <w:pStyle w:val="Heading3HC"/>
        <w:rPr>
          <w:bCs/>
          <w:i/>
          <w:iCs/>
        </w:rPr>
      </w:pPr>
      <w:bookmarkStart w:id="38" w:name="_Toc177038035"/>
      <w:bookmarkStart w:id="39" w:name="_Toc177038265"/>
      <w:r>
        <w:t>What code should be used for a pupil attending regular counselling / physio / speech &amp; language sessions?</w:t>
      </w:r>
      <w:bookmarkEnd w:id="38"/>
      <w:bookmarkEnd w:id="39"/>
    </w:p>
    <w:p w14:paraId="0BF0ADA8" w14:textId="77777777" w:rsidR="00B10DC3" w:rsidRPr="008E44B6" w:rsidRDefault="3824E25A" w:rsidP="00B10DC3">
      <w:pPr>
        <w:rPr>
          <w:szCs w:val="22"/>
        </w:rPr>
      </w:pPr>
      <w:r>
        <w:t xml:space="preserve">If the pupil is absent during registration they would be recorded under Code M. </w:t>
      </w:r>
      <w:r w:rsidRPr="15E0F9DF">
        <w:rPr>
          <w:color w:val="666666"/>
        </w:rPr>
        <w:t>Parents should get school permission in advance and pupil should only be out for the minimum time necessary for the appointment. School should encourage the pupil to come back as soon as possible, good practice is to ask parent expected time of return.</w:t>
      </w:r>
    </w:p>
    <w:p w14:paraId="37FEF6FB" w14:textId="77777777" w:rsidR="00B23C26" w:rsidRPr="008E44B6" w:rsidRDefault="793485D1" w:rsidP="00BF0AA2">
      <w:pPr>
        <w:pStyle w:val="Heading3HC"/>
        <w:rPr>
          <w:bCs/>
          <w:i/>
          <w:iCs/>
        </w:rPr>
      </w:pPr>
      <w:bookmarkStart w:id="40" w:name="_Toc177038036"/>
      <w:bookmarkStart w:id="41" w:name="_Toc177038266"/>
      <w:r>
        <w:t>What code should be used when a pupil is on a part time timetable as part of reintegration?</w:t>
      </w:r>
      <w:bookmarkEnd w:id="40"/>
      <w:bookmarkEnd w:id="41"/>
    </w:p>
    <w:p w14:paraId="4B55C1C4" w14:textId="77777777" w:rsidR="003B5BDC" w:rsidRPr="008E44B6" w:rsidRDefault="007E69AC" w:rsidP="00B10DC3">
      <w:pPr>
        <w:rPr>
          <w:szCs w:val="22"/>
        </w:rPr>
      </w:pPr>
      <w:r w:rsidRPr="008E44B6">
        <w:rPr>
          <w:szCs w:val="22"/>
        </w:rPr>
        <w:t>Code C2 should be used to record absence of a pupil as part of an agreed part time timetable. They must only be in place for the shortest time necessary and not be used to manage behaviour. All part time timetables should be reported to social inclusion team and regularly reviewed. Further information can be found</w:t>
      </w:r>
      <w:r w:rsidR="001200E0" w:rsidRPr="008E44B6">
        <w:rPr>
          <w:szCs w:val="22"/>
        </w:rPr>
        <w:t xml:space="preserve"> here.</w:t>
      </w:r>
      <w:r w:rsidRPr="008E44B6">
        <w:rPr>
          <w:szCs w:val="22"/>
        </w:rPr>
        <w:t xml:space="preserve"> </w:t>
      </w:r>
      <w:hyperlink r:id="rId17" w:history="1">
        <w:r w:rsidRPr="008E44B6">
          <w:rPr>
            <w:color w:val="0000FF"/>
            <w:szCs w:val="22"/>
            <w:u w:val="single"/>
          </w:rPr>
          <w:t>Social inclusion in school – Herefordshire Council</w:t>
        </w:r>
      </w:hyperlink>
      <w:r w:rsidR="001200E0" w:rsidRPr="008E44B6">
        <w:rPr>
          <w:color w:val="0000FF"/>
          <w:szCs w:val="22"/>
          <w:u w:val="single"/>
        </w:rPr>
        <w:t>.</w:t>
      </w:r>
    </w:p>
    <w:p w14:paraId="33F75A17" w14:textId="77777777" w:rsidR="003B5BDC" w:rsidRPr="008E44B6" w:rsidRDefault="003B5BDC" w:rsidP="00B10DC3">
      <w:pPr>
        <w:rPr>
          <w:b/>
          <w:i/>
          <w:szCs w:val="22"/>
        </w:rPr>
      </w:pPr>
    </w:p>
    <w:p w14:paraId="3347EEAF" w14:textId="77777777" w:rsidR="00B10DC3" w:rsidRPr="008E44B6" w:rsidRDefault="3824E25A" w:rsidP="00BF0AA2">
      <w:pPr>
        <w:pStyle w:val="Heading3HC"/>
        <w:rPr>
          <w:bCs/>
          <w:i/>
          <w:iCs/>
        </w:rPr>
      </w:pPr>
      <w:bookmarkStart w:id="42" w:name="_Toc177038037"/>
      <w:bookmarkStart w:id="43" w:name="_Toc177038267"/>
      <w:r>
        <w:t>What should holidays that have been authorised be recorded as?</w:t>
      </w:r>
      <w:bookmarkEnd w:id="42"/>
      <w:bookmarkEnd w:id="43"/>
    </w:p>
    <w:p w14:paraId="699C909B" w14:textId="77777777" w:rsidR="001200E0" w:rsidRPr="008E44B6" w:rsidRDefault="00B10DC3" w:rsidP="00B10DC3">
      <w:pPr>
        <w:rPr>
          <w:szCs w:val="22"/>
        </w:rPr>
      </w:pPr>
      <w:r w:rsidRPr="008E44B6">
        <w:rPr>
          <w:szCs w:val="22"/>
        </w:rPr>
        <w:t xml:space="preserve">Head teachers have the discretion to authorise holidays in exceptional circumstances in line with your school processes. Where permission has been granted, the absence would be recorded under code C. </w:t>
      </w:r>
    </w:p>
    <w:p w14:paraId="36646CC4" w14:textId="77777777" w:rsidR="001200E0" w:rsidRPr="008E44B6" w:rsidRDefault="001200E0" w:rsidP="00B10DC3">
      <w:pPr>
        <w:rPr>
          <w:szCs w:val="22"/>
        </w:rPr>
      </w:pPr>
    </w:p>
    <w:p w14:paraId="45AD689B" w14:textId="77777777" w:rsidR="001200E0" w:rsidRPr="008E44B6" w:rsidRDefault="00B10DC3" w:rsidP="00B10DC3">
      <w:pPr>
        <w:rPr>
          <w:szCs w:val="22"/>
        </w:rPr>
      </w:pPr>
      <w:r w:rsidRPr="008E44B6">
        <w:rPr>
          <w:szCs w:val="22"/>
        </w:rPr>
        <w:t xml:space="preserve">The use of code H, which was previously used has been withdrawn. </w:t>
      </w:r>
    </w:p>
    <w:p w14:paraId="2892CE23" w14:textId="77777777" w:rsidR="001200E0" w:rsidRPr="008E44B6" w:rsidRDefault="001200E0" w:rsidP="00B10DC3">
      <w:pPr>
        <w:rPr>
          <w:szCs w:val="22"/>
        </w:rPr>
      </w:pPr>
    </w:p>
    <w:p w14:paraId="22FAE7AA" w14:textId="17E775F4" w:rsidR="00B10DC3" w:rsidRPr="008E44B6" w:rsidRDefault="3824E25A" w:rsidP="00B10DC3">
      <w:r>
        <w:t xml:space="preserve">The DFE does not generally feel, a need or desire for a holiday or other absence for the purpose of leisure and recreation </w:t>
      </w:r>
      <w:r w:rsidR="03F3DCA0">
        <w:t>would</w:t>
      </w:r>
      <w:r>
        <w:t xml:space="preserve"> constitute an exceptional circumstance.</w:t>
      </w:r>
    </w:p>
    <w:p w14:paraId="0E961B29" w14:textId="77777777" w:rsidR="00B10DC3" w:rsidRPr="008E44B6" w:rsidRDefault="00B10DC3" w:rsidP="00B10DC3">
      <w:pPr>
        <w:rPr>
          <w:szCs w:val="22"/>
        </w:rPr>
      </w:pPr>
    </w:p>
    <w:p w14:paraId="2F9CA26D" w14:textId="77777777" w:rsidR="00B10DC3" w:rsidRPr="008E44B6" w:rsidRDefault="00B10DC3" w:rsidP="00B10DC3">
      <w:pPr>
        <w:rPr>
          <w:szCs w:val="22"/>
        </w:rPr>
      </w:pPr>
      <w:r w:rsidRPr="008E44B6">
        <w:rPr>
          <w:szCs w:val="22"/>
        </w:rPr>
        <w:t xml:space="preserve">The term holiday is any period of recreation or leisure, it doesn’t need to be a trip away. Therefore it can include </w:t>
      </w:r>
      <w:r w:rsidR="001200E0" w:rsidRPr="008E44B6">
        <w:rPr>
          <w:szCs w:val="22"/>
        </w:rPr>
        <w:t xml:space="preserve">visiting </w:t>
      </w:r>
      <w:r w:rsidRPr="008E44B6">
        <w:rPr>
          <w:szCs w:val="22"/>
        </w:rPr>
        <w:t>family, a day to a theme park/museum. It is unlikely these would be an exceptional circumstance as these can be completed outside of term time, unless there</w:t>
      </w:r>
      <w:r w:rsidR="00A655BA" w:rsidRPr="008E44B6">
        <w:rPr>
          <w:szCs w:val="22"/>
        </w:rPr>
        <w:t xml:space="preserve"> an </w:t>
      </w:r>
      <w:r w:rsidRPr="008E44B6">
        <w:rPr>
          <w:szCs w:val="22"/>
        </w:rPr>
        <w:t xml:space="preserve">exceptional circumstances why this cannot happen at another time. </w:t>
      </w:r>
      <w:r w:rsidR="001200E0" w:rsidRPr="008E44B6">
        <w:rPr>
          <w:szCs w:val="22"/>
        </w:rPr>
        <w:t xml:space="preserve">Exceptional Circumstances </w:t>
      </w:r>
      <w:r w:rsidRPr="008E44B6">
        <w:rPr>
          <w:szCs w:val="22"/>
        </w:rPr>
        <w:t xml:space="preserve">should also be a one off, once in a lifetime occurrence. Holidays granted for financial pressures, parents work commitments i.e. farming routines, which happen every year are not exceptional circumstances. </w:t>
      </w:r>
    </w:p>
    <w:p w14:paraId="271001B9" w14:textId="77777777" w:rsidR="00FA09E7" w:rsidRDefault="00FA09E7" w:rsidP="00B10DC3">
      <w:pPr>
        <w:rPr>
          <w:b/>
          <w:i/>
          <w:szCs w:val="22"/>
        </w:rPr>
      </w:pPr>
    </w:p>
    <w:p w14:paraId="2C1ECCAE" w14:textId="77777777" w:rsidR="00B10DC3" w:rsidRPr="008E44B6" w:rsidRDefault="3824E25A" w:rsidP="00BF0AA2">
      <w:pPr>
        <w:pStyle w:val="Heading3HC"/>
        <w:rPr>
          <w:bCs/>
          <w:i/>
          <w:iCs/>
        </w:rPr>
      </w:pPr>
      <w:bookmarkStart w:id="44" w:name="_Toc177038038"/>
      <w:bookmarkStart w:id="45" w:name="_Toc177038268"/>
      <w:r>
        <w:t>Should code S be used after exams have finished but pupils are still on the school roll?</w:t>
      </w:r>
      <w:bookmarkEnd w:id="44"/>
      <w:bookmarkEnd w:id="45"/>
    </w:p>
    <w:p w14:paraId="349F0B13" w14:textId="77777777" w:rsidR="008E44B6" w:rsidRDefault="00B10DC3" w:rsidP="00B10DC3">
      <w:pPr>
        <w:rPr>
          <w:szCs w:val="22"/>
        </w:rPr>
      </w:pPr>
      <w:r w:rsidRPr="008E44B6">
        <w:rPr>
          <w:szCs w:val="22"/>
        </w:rPr>
        <w:t>No, code S should only be used whilst pupils are studying ahead of public examinations, once they have completed these</w:t>
      </w:r>
      <w:r w:rsidR="001200E0" w:rsidRPr="008E44B6">
        <w:rPr>
          <w:szCs w:val="22"/>
        </w:rPr>
        <w:t>,</w:t>
      </w:r>
      <w:r w:rsidRPr="008E44B6">
        <w:rPr>
          <w:szCs w:val="22"/>
        </w:rPr>
        <w:t xml:space="preserve"> absences should be recorded under code C, until they can be removed from roll</w:t>
      </w:r>
      <w:r w:rsidR="00B86545" w:rsidRPr="008E44B6">
        <w:rPr>
          <w:szCs w:val="22"/>
        </w:rPr>
        <w:t xml:space="preserve">. This is the last Friday of June for Year 11’s. </w:t>
      </w:r>
    </w:p>
    <w:p w14:paraId="5478A5E7" w14:textId="77777777" w:rsidR="008E44B6" w:rsidRPr="008E44B6" w:rsidRDefault="008E44B6" w:rsidP="00B10DC3">
      <w:pPr>
        <w:rPr>
          <w:szCs w:val="22"/>
        </w:rPr>
      </w:pPr>
    </w:p>
    <w:p w14:paraId="33816C21" w14:textId="77777777" w:rsidR="00B10DC3" w:rsidRPr="008E44B6" w:rsidRDefault="3824E25A" w:rsidP="00BF0AA2">
      <w:pPr>
        <w:pStyle w:val="Heading3HC"/>
        <w:rPr>
          <w:bCs/>
          <w:i/>
          <w:iCs/>
        </w:rPr>
      </w:pPr>
      <w:bookmarkStart w:id="46" w:name="_Toc177038039"/>
      <w:bookmarkStart w:id="47" w:name="_Toc177038269"/>
      <w:r>
        <w:t>Where schools implement a staggered start at the beginning of the school year, how should absence be recorded for these pupils that are not expected to attend?</w:t>
      </w:r>
      <w:bookmarkEnd w:id="46"/>
      <w:bookmarkEnd w:id="47"/>
      <w:r>
        <w:t xml:space="preserve"> </w:t>
      </w:r>
    </w:p>
    <w:p w14:paraId="071E0655" w14:textId="77777777" w:rsidR="00B10DC3" w:rsidRDefault="00B10DC3" w:rsidP="00B10DC3">
      <w:r>
        <w:t xml:space="preserve">The code to use in this case would be Y7 and the reason recorded as ‘staggered start’. Y7 would normally only be used in emergency situations which prevent the pupil from attending, however it is the most suitable in this example. Staggered starts should not be widely used, all pupils are entitled to a full time education. </w:t>
      </w:r>
    </w:p>
    <w:p w14:paraId="25E5A447" w14:textId="77777777" w:rsidR="002A3F42" w:rsidRDefault="002A3F42" w:rsidP="00B10DC3">
      <w:pPr>
        <w:rPr>
          <w:b/>
          <w:i/>
        </w:rPr>
      </w:pPr>
    </w:p>
    <w:p w14:paraId="75DBF083" w14:textId="77777777" w:rsidR="00A655BA" w:rsidRDefault="3824E25A" w:rsidP="00BF0AA2">
      <w:pPr>
        <w:pStyle w:val="Heading3HC"/>
      </w:pPr>
      <w:bookmarkStart w:id="48" w:name="_Toc177038040"/>
      <w:bookmarkStart w:id="49" w:name="_Toc177038270"/>
      <w:r>
        <w:t xml:space="preserve">Can code Q be used when a </w:t>
      </w:r>
      <w:r w:rsidR="3D810C3E">
        <w:t>parent’s</w:t>
      </w:r>
      <w:r>
        <w:t xml:space="preserve"> car has broken down so they cannot bring the child to school?</w:t>
      </w:r>
      <w:bookmarkEnd w:id="48"/>
      <w:bookmarkEnd w:id="49"/>
      <w:r>
        <w:t xml:space="preserve"> </w:t>
      </w:r>
    </w:p>
    <w:p w14:paraId="11A6BEB0" w14:textId="77777777" w:rsidR="00B10DC3" w:rsidRDefault="00B10DC3" w:rsidP="00B10DC3">
      <w:r>
        <w:t xml:space="preserve">No, it is the </w:t>
      </w:r>
      <w:r w:rsidR="00A655BA">
        <w:t>parent’s</w:t>
      </w:r>
      <w:r>
        <w:t xml:space="preserve"> responsibility to get their child to school. </w:t>
      </w:r>
    </w:p>
    <w:p w14:paraId="44EE2B65" w14:textId="77777777" w:rsidR="000F5E15" w:rsidRDefault="000F5E15" w:rsidP="00B10DC3"/>
    <w:p w14:paraId="0003AA25" w14:textId="77777777" w:rsidR="000F5E15" w:rsidRDefault="2654ECA7" w:rsidP="00BF0AA2">
      <w:pPr>
        <w:pStyle w:val="Heading3HC"/>
        <w:rPr>
          <w:bCs/>
          <w:i/>
          <w:iCs/>
        </w:rPr>
      </w:pPr>
      <w:bookmarkStart w:id="50" w:name="_Toc177038041"/>
      <w:bookmarkStart w:id="51" w:name="_Toc177038271"/>
      <w:r>
        <w:t>How to record when a pupil has moved to another country and will not be returning?</w:t>
      </w:r>
      <w:bookmarkEnd w:id="50"/>
      <w:bookmarkEnd w:id="51"/>
    </w:p>
    <w:p w14:paraId="27A308DD" w14:textId="77777777" w:rsidR="000F5E15" w:rsidRPr="00BF0AA2" w:rsidRDefault="000F5E15" w:rsidP="000F5E15">
      <w:pPr>
        <w:rPr>
          <w:bCs/>
          <w:color w:val="000000"/>
          <w:szCs w:val="22"/>
        </w:rPr>
      </w:pPr>
      <w:r w:rsidRPr="00BF0AA2">
        <w:rPr>
          <w:szCs w:val="22"/>
        </w:rPr>
        <w:t xml:space="preserve">Provided the school has the relocation address, the parents contact phone number/email, the pupil can be removed under condition </w:t>
      </w:r>
      <w:r w:rsidRPr="00BF0AA2">
        <w:rPr>
          <w:bCs/>
          <w:color w:val="000000"/>
          <w:szCs w:val="22"/>
        </w:rPr>
        <w:t xml:space="preserve">8 (1) (e) of the Education (Pupil Registration) (England) Regulations 2006 as pupil has ceased to attend and no longer resides at a place which is a reasonable distance from the school they are registered. </w:t>
      </w:r>
    </w:p>
    <w:p w14:paraId="3497BB56" w14:textId="77777777" w:rsidR="000F5E15" w:rsidRPr="00BF0AA2" w:rsidRDefault="000F5E15" w:rsidP="000F5E15">
      <w:pPr>
        <w:rPr>
          <w:szCs w:val="22"/>
        </w:rPr>
      </w:pPr>
      <w:r w:rsidRPr="00BF0AA2">
        <w:rPr>
          <w:bCs/>
          <w:color w:val="000000"/>
          <w:szCs w:val="22"/>
        </w:rPr>
        <w:t xml:space="preserve">It is prudent to ask the parent to confirm arrival once they get there, you do not have to wait for the pupil to be enrolled at another school before taking them off roll. </w:t>
      </w:r>
    </w:p>
    <w:p w14:paraId="3BFAAA9F" w14:textId="77777777" w:rsidR="003B5BDC" w:rsidRDefault="003B5BDC" w:rsidP="00B10DC3">
      <w:pPr>
        <w:rPr>
          <w:b/>
          <w:i/>
        </w:rPr>
      </w:pPr>
    </w:p>
    <w:p w14:paraId="1A7065D3" w14:textId="77777777" w:rsidR="00B10DC3" w:rsidRPr="006D6665" w:rsidRDefault="25074327" w:rsidP="00BF0AA2">
      <w:pPr>
        <w:pStyle w:val="Heading3HC"/>
        <w:rPr>
          <w:bCs/>
          <w:i/>
          <w:iCs/>
        </w:rPr>
      </w:pPr>
      <w:bookmarkStart w:id="52" w:name="_Toc177038042"/>
      <w:bookmarkStart w:id="53" w:name="_Toc177038272"/>
      <w:r>
        <w:t>How to record pupils going abroad for a family emergency?</w:t>
      </w:r>
      <w:bookmarkEnd w:id="52"/>
      <w:bookmarkEnd w:id="53"/>
    </w:p>
    <w:p w14:paraId="64FF1988" w14:textId="77777777" w:rsidR="0007373D" w:rsidRPr="006D6665" w:rsidRDefault="0007373D" w:rsidP="0007373D">
      <w:pPr>
        <w:rPr>
          <w:szCs w:val="22"/>
        </w:rPr>
      </w:pPr>
      <w:r w:rsidRPr="006D6665">
        <w:rPr>
          <w:szCs w:val="22"/>
        </w:rPr>
        <w:t>This would be covered under Code C as it is an exceptional circumstance. It is good practice to agree with the parents the date of return that the school can expect the pupil to be back by. Clearly state to parents that if the child is not back by this agreed date then the school may remove them from roll and if they are removed then it could be unlikely they would get back into that school (especially in city schools which are full).</w:t>
      </w:r>
    </w:p>
    <w:p w14:paraId="298353FE" w14:textId="77777777" w:rsidR="0007373D" w:rsidRPr="006D6665" w:rsidRDefault="0007373D" w:rsidP="0007373D">
      <w:pPr>
        <w:rPr>
          <w:szCs w:val="22"/>
        </w:rPr>
      </w:pPr>
      <w:r w:rsidRPr="006D6665">
        <w:rPr>
          <w:szCs w:val="22"/>
        </w:rPr>
        <w:t>The school need to ensure safeguarding is in place to have eyes on the child as they are still on roll with the school and therefore the school’s responsibility. It is suggested to have a set meeting on Teams or a phone call with the family and depending on the child’s age either talk directly to the child or have the parent pass the phone so contact can be established regularly whilst away.</w:t>
      </w:r>
    </w:p>
    <w:p w14:paraId="2E3A0C18" w14:textId="77777777" w:rsidR="00B10DC3" w:rsidRPr="006D6665" w:rsidRDefault="00B10DC3" w:rsidP="00B10DC3">
      <w:pPr>
        <w:rPr>
          <w:szCs w:val="22"/>
        </w:rPr>
      </w:pPr>
    </w:p>
    <w:p w14:paraId="03EEBFE0" w14:textId="77777777" w:rsidR="001A12AD" w:rsidRPr="006D6665" w:rsidRDefault="647F152F" w:rsidP="00BF0AA2">
      <w:pPr>
        <w:pStyle w:val="Heading3HC"/>
        <w:rPr>
          <w:bCs/>
          <w:i/>
          <w:iCs/>
        </w:rPr>
      </w:pPr>
      <w:bookmarkStart w:id="54" w:name="_Toc177038043"/>
      <w:bookmarkStart w:id="55" w:name="_Toc177038273"/>
      <w:r>
        <w:t>How to record when pupils return late from a school trip, and special permission has been granted for them to come into school later the following day?</w:t>
      </w:r>
      <w:bookmarkEnd w:id="54"/>
      <w:bookmarkEnd w:id="55"/>
    </w:p>
    <w:p w14:paraId="7943AEF7" w14:textId="77777777" w:rsidR="001A12AD" w:rsidRPr="006D6665" w:rsidRDefault="001A12AD" w:rsidP="00A058E1">
      <w:pPr>
        <w:rPr>
          <w:szCs w:val="22"/>
        </w:rPr>
      </w:pPr>
      <w:r w:rsidRPr="006D6665">
        <w:rPr>
          <w:szCs w:val="22"/>
        </w:rPr>
        <w:t xml:space="preserve">This would be covered under code C, however where possible school trips that return late should be arranged next to a non-school day, to reduce impact. </w:t>
      </w:r>
    </w:p>
    <w:p w14:paraId="349C3B95" w14:textId="77777777" w:rsidR="00C40962" w:rsidRPr="006D6665" w:rsidRDefault="00C40962" w:rsidP="00A058E1">
      <w:pPr>
        <w:rPr>
          <w:szCs w:val="22"/>
        </w:rPr>
      </w:pPr>
    </w:p>
    <w:p w14:paraId="68A694B9" w14:textId="77777777" w:rsidR="00C40962" w:rsidRPr="00FA09E7" w:rsidRDefault="6AF90DE5" w:rsidP="00BF0AA2">
      <w:pPr>
        <w:pStyle w:val="Heading3HC"/>
        <w:rPr>
          <w:bCs/>
          <w:i/>
          <w:iCs/>
        </w:rPr>
      </w:pPr>
      <w:bookmarkStart w:id="56" w:name="_Toc177038044"/>
      <w:bookmarkStart w:id="57" w:name="_Toc177038274"/>
      <w:r>
        <w:t>How would a pregnant pupil absence be recorded?</w:t>
      </w:r>
      <w:bookmarkEnd w:id="56"/>
      <w:bookmarkEnd w:id="57"/>
    </w:p>
    <w:p w14:paraId="59A475FD" w14:textId="77777777" w:rsidR="00C40962" w:rsidRPr="00FA09E7" w:rsidRDefault="00C40962" w:rsidP="00A058E1">
      <w:r w:rsidRPr="00FA09E7">
        <w:t xml:space="preserve">Prior to the birth absences for medical appointments and illness would be recorded the same as any other pupil. </w:t>
      </w:r>
    </w:p>
    <w:p w14:paraId="154F639F" w14:textId="77777777" w:rsidR="00AE3F15" w:rsidRPr="00FA09E7" w:rsidRDefault="00C40962" w:rsidP="00A058E1">
      <w:r w:rsidRPr="00FA09E7">
        <w:t>Leave for maternity is treated like any other leave of absenc</w:t>
      </w:r>
      <w:r w:rsidR="00714AC6" w:rsidRPr="00FA09E7">
        <w:t xml:space="preserve">e in exceptional circumstances, under Code C. </w:t>
      </w:r>
      <w:r w:rsidRPr="00FA09E7">
        <w:t>Schools are expected to act reasonably and grant a sufficient period of leave from school, taking into consideration the specific facts and circumstances of each case. Ultimately, it is at the school’s discretion how much leave to grant.</w:t>
      </w:r>
    </w:p>
    <w:p w14:paraId="21AD9624" w14:textId="1C6440A3" w:rsidR="00075A6B" w:rsidRDefault="00075A6B" w:rsidP="00A058E1"/>
    <w:p w14:paraId="4D1061F7" w14:textId="088B15C7" w:rsidR="00BF0AA2" w:rsidRDefault="00BF0AA2" w:rsidP="00A058E1"/>
    <w:p w14:paraId="5ACF2CFD" w14:textId="349FE647" w:rsidR="00BF0AA2" w:rsidRDefault="00BF0AA2" w:rsidP="00A058E1"/>
    <w:p w14:paraId="75520C27" w14:textId="7F7D170D" w:rsidR="00BF0AA2" w:rsidRDefault="00BF0AA2" w:rsidP="00A058E1"/>
    <w:p w14:paraId="7CEA496D" w14:textId="525F66D3" w:rsidR="00BF0AA2" w:rsidRDefault="00BF0AA2" w:rsidP="00A058E1"/>
    <w:p w14:paraId="30F88824" w14:textId="7E833085" w:rsidR="00BF0AA2" w:rsidRDefault="00BF0AA2" w:rsidP="00A058E1"/>
    <w:p w14:paraId="09E94FB0" w14:textId="5E735DF0" w:rsidR="00BF0AA2" w:rsidRDefault="00BF0AA2" w:rsidP="00A058E1"/>
    <w:p w14:paraId="0AE7B96D" w14:textId="2AB4FAB3" w:rsidR="00BF0AA2" w:rsidRDefault="00BF0AA2" w:rsidP="00A058E1"/>
    <w:p w14:paraId="7C025F18" w14:textId="37F20FB5" w:rsidR="00BF0AA2" w:rsidRDefault="00BF0AA2" w:rsidP="00A058E1"/>
    <w:p w14:paraId="5C516A45" w14:textId="7BA56448" w:rsidR="00BF0AA2" w:rsidRDefault="00BF0AA2" w:rsidP="00A058E1"/>
    <w:p w14:paraId="13050A5B" w14:textId="77777777" w:rsidR="00BF0AA2" w:rsidRDefault="00BF0AA2" w:rsidP="00A058E1"/>
    <w:p w14:paraId="2780A6E4" w14:textId="2A66879F" w:rsidR="00B20BB0" w:rsidRPr="008E44B6" w:rsidRDefault="2CA44697" w:rsidP="00BF0AA2">
      <w:pPr>
        <w:pStyle w:val="Heading3HC"/>
        <w:rPr>
          <w:rFonts w:cstheme="majorBidi"/>
          <w:color w:val="282875"/>
          <w:sz w:val="22"/>
          <w:szCs w:val="22"/>
        </w:rPr>
      </w:pPr>
      <w:bookmarkStart w:id="58" w:name="_Appendix_1"/>
      <w:bookmarkStart w:id="59" w:name="_Toc177038275"/>
      <w:bookmarkEnd w:id="58"/>
      <w:r>
        <w:t>Appendix 1</w:t>
      </w:r>
      <w:r w:rsidR="00A727F1">
        <w:t>- Late signing in sheet</w:t>
      </w:r>
      <w:bookmarkEnd w:id="59"/>
    </w:p>
    <w:p w14:paraId="0D8F4B7A" w14:textId="77777777" w:rsidR="00075A6B" w:rsidRDefault="00075A6B" w:rsidP="00A058E1"/>
    <w:p w14:paraId="7591FEA1" w14:textId="347234E7" w:rsidR="00FC026E" w:rsidRPr="00BF0AA2" w:rsidRDefault="498005C0" w:rsidP="00075A6B">
      <w:pPr>
        <w:rPr>
          <w:rFonts w:asciiTheme="minorHAnsi" w:hAnsiTheme="minorHAnsi" w:cstheme="minorBidi"/>
          <w:b/>
          <w:bCs/>
        </w:rPr>
      </w:pPr>
      <w:r w:rsidRPr="15E0F9DF">
        <w:rPr>
          <w:rFonts w:asciiTheme="minorHAnsi" w:hAnsiTheme="minorHAnsi" w:cstheme="minorBidi"/>
          <w:b/>
          <w:bCs/>
        </w:rPr>
        <w:t xml:space="preserve">Sign </w:t>
      </w:r>
      <w:r w:rsidR="53F717B1" w:rsidRPr="15E0F9DF">
        <w:rPr>
          <w:rFonts w:asciiTheme="minorHAnsi" w:hAnsiTheme="minorHAnsi" w:cstheme="minorBidi"/>
          <w:b/>
          <w:bCs/>
        </w:rPr>
        <w:t>in</w:t>
      </w:r>
      <w:r w:rsidRPr="15E0F9DF">
        <w:rPr>
          <w:rFonts w:asciiTheme="minorHAnsi" w:hAnsiTheme="minorHAnsi" w:cstheme="minorBidi"/>
          <w:b/>
          <w:bCs/>
        </w:rPr>
        <w:t xml:space="preserve"> Sheet for ……………………………………………………………………………</w:t>
      </w:r>
    </w:p>
    <w:tbl>
      <w:tblPr>
        <w:tblStyle w:val="GridTable4-Accent2"/>
        <w:tblpPr w:leftFromText="180" w:rightFromText="180" w:vertAnchor="text" w:horzAnchor="margin" w:tblpY="359"/>
        <w:tblW w:w="13887" w:type="dxa"/>
        <w:tblLook w:val="04A0" w:firstRow="1" w:lastRow="0" w:firstColumn="1" w:lastColumn="0" w:noHBand="0" w:noVBand="1"/>
        <w:tblCaption w:val="Late signing in sheet"/>
        <w:tblDescription w:val="A template signing in form for pupils who arrive late at school showing date, day of week, time arrival, total time lost this term, reason for lateness and a column 'Would you like a chat about this morning? We may be able to help reduce being late in the future"/>
      </w:tblPr>
      <w:tblGrid>
        <w:gridCol w:w="1126"/>
        <w:gridCol w:w="1274"/>
        <w:gridCol w:w="1051"/>
        <w:gridCol w:w="1364"/>
        <w:gridCol w:w="5950"/>
        <w:gridCol w:w="3122"/>
      </w:tblGrid>
      <w:tr w:rsidR="00BF0AA2" w14:paraId="6206C8A7" w14:textId="77777777" w:rsidTr="00791D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6" w:type="dxa"/>
            <w:vAlign w:val="center"/>
          </w:tcPr>
          <w:p w14:paraId="77C9C37C" w14:textId="77777777" w:rsidR="00BF0AA2" w:rsidRPr="006D6665" w:rsidRDefault="00BF0AA2" w:rsidP="00E42035">
            <w:pPr>
              <w:jc w:val="center"/>
              <w:rPr>
                <w:rFonts w:asciiTheme="minorHAnsi" w:hAnsiTheme="minorHAnsi" w:cstheme="minorBidi"/>
                <w:color w:val="auto"/>
              </w:rPr>
            </w:pPr>
            <w:r w:rsidRPr="15E0F9DF">
              <w:rPr>
                <w:rFonts w:asciiTheme="minorHAnsi" w:hAnsiTheme="minorHAnsi" w:cstheme="minorBidi"/>
                <w:color w:val="auto"/>
              </w:rPr>
              <w:t>Date</w:t>
            </w:r>
          </w:p>
        </w:tc>
        <w:tc>
          <w:tcPr>
            <w:tcW w:w="1274" w:type="dxa"/>
            <w:vAlign w:val="center"/>
          </w:tcPr>
          <w:p w14:paraId="125D6882" w14:textId="77777777" w:rsidR="00BF0AA2" w:rsidRPr="006D6665" w:rsidRDefault="00BF0AA2" w:rsidP="00E420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auto"/>
              </w:rPr>
            </w:pPr>
            <w:r w:rsidRPr="15E0F9DF">
              <w:rPr>
                <w:rFonts w:asciiTheme="minorHAnsi" w:hAnsiTheme="minorHAnsi" w:cstheme="minorBidi"/>
                <w:color w:val="auto"/>
              </w:rPr>
              <w:t>Day of Week</w:t>
            </w:r>
          </w:p>
        </w:tc>
        <w:tc>
          <w:tcPr>
            <w:tcW w:w="1051" w:type="dxa"/>
            <w:vAlign w:val="center"/>
          </w:tcPr>
          <w:p w14:paraId="247EEB77" w14:textId="77777777" w:rsidR="00BF0AA2" w:rsidRPr="006D6665" w:rsidRDefault="00BF0AA2" w:rsidP="00E420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auto"/>
              </w:rPr>
            </w:pPr>
            <w:r w:rsidRPr="15E0F9DF">
              <w:rPr>
                <w:rFonts w:asciiTheme="minorHAnsi" w:hAnsiTheme="minorHAnsi" w:cstheme="minorBidi"/>
                <w:color w:val="auto"/>
              </w:rPr>
              <w:t>Time Arrival</w:t>
            </w:r>
          </w:p>
        </w:tc>
        <w:tc>
          <w:tcPr>
            <w:tcW w:w="1364" w:type="dxa"/>
            <w:vAlign w:val="center"/>
          </w:tcPr>
          <w:p w14:paraId="341BFC76" w14:textId="77777777" w:rsidR="00BF0AA2" w:rsidRPr="006D6665" w:rsidRDefault="00BF0AA2" w:rsidP="00E420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auto"/>
              </w:rPr>
            </w:pPr>
            <w:r w:rsidRPr="15E0F9DF">
              <w:rPr>
                <w:rFonts w:asciiTheme="minorHAnsi" w:hAnsiTheme="minorHAnsi" w:cstheme="minorBidi"/>
                <w:color w:val="auto"/>
              </w:rPr>
              <w:t>Total Time Lost this Term</w:t>
            </w:r>
          </w:p>
        </w:tc>
        <w:tc>
          <w:tcPr>
            <w:tcW w:w="5950" w:type="dxa"/>
            <w:vAlign w:val="center"/>
          </w:tcPr>
          <w:p w14:paraId="30B1189B" w14:textId="77777777" w:rsidR="00BF0AA2" w:rsidRPr="006D6665" w:rsidRDefault="00BF0AA2" w:rsidP="00E420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color w:val="auto"/>
              </w:rPr>
            </w:pPr>
            <w:r w:rsidRPr="15E0F9DF">
              <w:rPr>
                <w:rFonts w:asciiTheme="minorHAnsi" w:hAnsiTheme="minorHAnsi" w:cstheme="minorBidi"/>
                <w:color w:val="auto"/>
              </w:rPr>
              <w:t>Reason for Lateness</w:t>
            </w:r>
          </w:p>
          <w:p w14:paraId="1509AEB4" w14:textId="77777777" w:rsidR="00BF0AA2" w:rsidRPr="006D6665" w:rsidRDefault="00BF0AA2" w:rsidP="00E4203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color w:val="auto"/>
              </w:rPr>
            </w:pPr>
          </w:p>
          <w:p w14:paraId="2F7FF24E" w14:textId="77777777" w:rsidR="00BF0AA2" w:rsidRPr="006D6665" w:rsidRDefault="00BF0AA2" w:rsidP="00E42035">
            <w:pPr>
              <w:tabs>
                <w:tab w:val="left" w:pos="648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auto"/>
              </w:rPr>
            </w:pPr>
          </w:p>
        </w:tc>
        <w:tc>
          <w:tcPr>
            <w:tcW w:w="3122" w:type="dxa"/>
            <w:vAlign w:val="center"/>
          </w:tcPr>
          <w:p w14:paraId="5A7F55AE" w14:textId="54318309" w:rsidR="00BF0AA2" w:rsidRPr="006D6665" w:rsidRDefault="00E7236D" w:rsidP="00E7236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auto"/>
              </w:rPr>
            </w:pPr>
            <w:r>
              <w:rPr>
                <w:rFonts w:asciiTheme="minorHAnsi" w:hAnsiTheme="minorHAnsi" w:cstheme="minorBidi"/>
                <w:color w:val="auto"/>
              </w:rPr>
              <w:t xml:space="preserve">There may be ways we can help with lateness. </w:t>
            </w:r>
            <w:r w:rsidR="00BF0AA2">
              <w:rPr>
                <w:rFonts w:asciiTheme="minorHAnsi" w:hAnsiTheme="minorHAnsi" w:cstheme="minorBidi"/>
                <w:color w:val="auto"/>
              </w:rPr>
              <w:t xml:space="preserve">Would you like </w:t>
            </w:r>
            <w:r>
              <w:rPr>
                <w:rFonts w:asciiTheme="minorHAnsi" w:hAnsiTheme="minorHAnsi" w:cstheme="minorBidi"/>
                <w:color w:val="auto"/>
              </w:rPr>
              <w:t xml:space="preserve">to be contacted for further support? </w:t>
            </w:r>
          </w:p>
        </w:tc>
      </w:tr>
      <w:tr w:rsidR="00BF0AA2" w14:paraId="494626DE" w14:textId="77777777" w:rsidTr="00BF0A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26" w:type="dxa"/>
          </w:tcPr>
          <w:p w14:paraId="394CA3B5" w14:textId="77777777" w:rsidR="00BF0AA2" w:rsidRDefault="00BF0AA2" w:rsidP="00E42035"/>
          <w:p w14:paraId="4C3125F4" w14:textId="77777777" w:rsidR="00BF0AA2" w:rsidRDefault="00BF0AA2" w:rsidP="00E42035"/>
          <w:p w14:paraId="1489DB42" w14:textId="77777777" w:rsidR="00BF0AA2" w:rsidRDefault="00BF0AA2" w:rsidP="00E42035"/>
        </w:tc>
        <w:tc>
          <w:tcPr>
            <w:tcW w:w="1274" w:type="dxa"/>
          </w:tcPr>
          <w:p w14:paraId="07AD2FBF"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c>
          <w:tcPr>
            <w:tcW w:w="1051" w:type="dxa"/>
          </w:tcPr>
          <w:p w14:paraId="1A0D71C7"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c>
          <w:tcPr>
            <w:tcW w:w="1364" w:type="dxa"/>
          </w:tcPr>
          <w:p w14:paraId="10D2AC66"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c>
          <w:tcPr>
            <w:tcW w:w="5950" w:type="dxa"/>
          </w:tcPr>
          <w:p w14:paraId="7D2C7501"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c>
          <w:tcPr>
            <w:tcW w:w="3122" w:type="dxa"/>
          </w:tcPr>
          <w:p w14:paraId="2D91B128"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r>
      <w:tr w:rsidR="00BF0AA2" w14:paraId="283E8C0F" w14:textId="77777777" w:rsidTr="00BF0AA2">
        <w:trPr>
          <w:trHeight w:val="850"/>
        </w:trPr>
        <w:tc>
          <w:tcPr>
            <w:cnfStyle w:val="001000000000" w:firstRow="0" w:lastRow="0" w:firstColumn="1" w:lastColumn="0" w:oddVBand="0" w:evenVBand="0" w:oddHBand="0" w:evenHBand="0" w:firstRowFirstColumn="0" w:firstRowLastColumn="0" w:lastRowFirstColumn="0" w:lastRowLastColumn="0"/>
            <w:tcW w:w="1126" w:type="dxa"/>
          </w:tcPr>
          <w:p w14:paraId="234DFC99" w14:textId="77777777" w:rsidR="00BF0AA2" w:rsidRDefault="00BF0AA2" w:rsidP="00E42035"/>
          <w:p w14:paraId="01E04D48" w14:textId="77777777" w:rsidR="00BF0AA2" w:rsidRDefault="00BF0AA2" w:rsidP="00E42035"/>
          <w:p w14:paraId="15017284" w14:textId="77777777" w:rsidR="00BF0AA2" w:rsidRDefault="00BF0AA2" w:rsidP="00E42035"/>
        </w:tc>
        <w:tc>
          <w:tcPr>
            <w:tcW w:w="1274" w:type="dxa"/>
          </w:tcPr>
          <w:p w14:paraId="7392DDA3"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c>
          <w:tcPr>
            <w:tcW w:w="1051" w:type="dxa"/>
          </w:tcPr>
          <w:p w14:paraId="644DA315"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c>
          <w:tcPr>
            <w:tcW w:w="1364" w:type="dxa"/>
          </w:tcPr>
          <w:p w14:paraId="117659FD"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c>
          <w:tcPr>
            <w:tcW w:w="5950" w:type="dxa"/>
          </w:tcPr>
          <w:p w14:paraId="0466EDF8"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c>
          <w:tcPr>
            <w:tcW w:w="3122" w:type="dxa"/>
          </w:tcPr>
          <w:p w14:paraId="7BC3F943"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r>
      <w:tr w:rsidR="00BF0AA2" w14:paraId="6E54A5D0" w14:textId="77777777" w:rsidTr="00BF0A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26" w:type="dxa"/>
          </w:tcPr>
          <w:p w14:paraId="028FD3B9" w14:textId="77777777" w:rsidR="00BF0AA2" w:rsidRDefault="00BF0AA2" w:rsidP="00E42035"/>
          <w:p w14:paraId="62BA237E" w14:textId="77777777" w:rsidR="00BF0AA2" w:rsidRDefault="00BF0AA2" w:rsidP="00E42035"/>
          <w:p w14:paraId="19F076F7" w14:textId="77777777" w:rsidR="00BF0AA2" w:rsidRDefault="00BF0AA2" w:rsidP="00E42035"/>
        </w:tc>
        <w:tc>
          <w:tcPr>
            <w:tcW w:w="1274" w:type="dxa"/>
          </w:tcPr>
          <w:p w14:paraId="39109236"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c>
          <w:tcPr>
            <w:tcW w:w="1051" w:type="dxa"/>
          </w:tcPr>
          <w:p w14:paraId="4BC5E919"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c>
          <w:tcPr>
            <w:tcW w:w="1364" w:type="dxa"/>
          </w:tcPr>
          <w:p w14:paraId="028C48DD"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c>
          <w:tcPr>
            <w:tcW w:w="5950" w:type="dxa"/>
          </w:tcPr>
          <w:p w14:paraId="5AD40586"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c>
          <w:tcPr>
            <w:tcW w:w="3122" w:type="dxa"/>
          </w:tcPr>
          <w:p w14:paraId="12E4CB37"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r>
      <w:tr w:rsidR="00BF0AA2" w14:paraId="6C198A4B" w14:textId="77777777" w:rsidTr="00BF0AA2">
        <w:trPr>
          <w:trHeight w:val="850"/>
        </w:trPr>
        <w:tc>
          <w:tcPr>
            <w:cnfStyle w:val="001000000000" w:firstRow="0" w:lastRow="0" w:firstColumn="1" w:lastColumn="0" w:oddVBand="0" w:evenVBand="0" w:oddHBand="0" w:evenHBand="0" w:firstRowFirstColumn="0" w:firstRowLastColumn="0" w:lastRowFirstColumn="0" w:lastRowLastColumn="0"/>
            <w:tcW w:w="1126" w:type="dxa"/>
          </w:tcPr>
          <w:p w14:paraId="406A1C8A" w14:textId="77777777" w:rsidR="00BF0AA2" w:rsidRDefault="00BF0AA2" w:rsidP="00E42035"/>
          <w:p w14:paraId="41D5BD43" w14:textId="77777777" w:rsidR="00BF0AA2" w:rsidRDefault="00BF0AA2" w:rsidP="00E42035"/>
          <w:p w14:paraId="3FCA9918" w14:textId="77777777" w:rsidR="00BF0AA2" w:rsidRDefault="00BF0AA2" w:rsidP="00E42035"/>
        </w:tc>
        <w:tc>
          <w:tcPr>
            <w:tcW w:w="1274" w:type="dxa"/>
          </w:tcPr>
          <w:p w14:paraId="5A5FFAD2"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c>
          <w:tcPr>
            <w:tcW w:w="1051" w:type="dxa"/>
          </w:tcPr>
          <w:p w14:paraId="2F26209C"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c>
          <w:tcPr>
            <w:tcW w:w="1364" w:type="dxa"/>
          </w:tcPr>
          <w:p w14:paraId="64BDBDBD"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c>
          <w:tcPr>
            <w:tcW w:w="5950" w:type="dxa"/>
          </w:tcPr>
          <w:p w14:paraId="5E24D6EC"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c>
          <w:tcPr>
            <w:tcW w:w="3122" w:type="dxa"/>
          </w:tcPr>
          <w:p w14:paraId="4655FEB7"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r>
      <w:tr w:rsidR="00BF0AA2" w14:paraId="2BCFA4CE" w14:textId="77777777" w:rsidTr="00BF0A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26" w:type="dxa"/>
          </w:tcPr>
          <w:p w14:paraId="2ADB5AF4" w14:textId="77777777" w:rsidR="00BF0AA2" w:rsidRDefault="00BF0AA2" w:rsidP="00E42035"/>
          <w:p w14:paraId="3C3D1849" w14:textId="77777777" w:rsidR="00BF0AA2" w:rsidRDefault="00BF0AA2" w:rsidP="00E42035"/>
          <w:p w14:paraId="0ED9739A" w14:textId="77777777" w:rsidR="00BF0AA2" w:rsidRDefault="00BF0AA2" w:rsidP="00E42035"/>
        </w:tc>
        <w:tc>
          <w:tcPr>
            <w:tcW w:w="1274" w:type="dxa"/>
          </w:tcPr>
          <w:p w14:paraId="47348E92"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c>
          <w:tcPr>
            <w:tcW w:w="1051" w:type="dxa"/>
          </w:tcPr>
          <w:p w14:paraId="464E56A6"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c>
          <w:tcPr>
            <w:tcW w:w="1364" w:type="dxa"/>
          </w:tcPr>
          <w:p w14:paraId="465EEF74"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c>
          <w:tcPr>
            <w:tcW w:w="5950" w:type="dxa"/>
          </w:tcPr>
          <w:p w14:paraId="4315041D"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c>
          <w:tcPr>
            <w:tcW w:w="3122" w:type="dxa"/>
          </w:tcPr>
          <w:p w14:paraId="184BB79C"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r>
      <w:tr w:rsidR="00BF0AA2" w14:paraId="4CEB2592" w14:textId="77777777" w:rsidTr="00BF0AA2">
        <w:trPr>
          <w:trHeight w:val="850"/>
        </w:trPr>
        <w:tc>
          <w:tcPr>
            <w:cnfStyle w:val="001000000000" w:firstRow="0" w:lastRow="0" w:firstColumn="1" w:lastColumn="0" w:oddVBand="0" w:evenVBand="0" w:oddHBand="0" w:evenHBand="0" w:firstRowFirstColumn="0" w:firstRowLastColumn="0" w:lastRowFirstColumn="0" w:lastRowLastColumn="0"/>
            <w:tcW w:w="1126" w:type="dxa"/>
          </w:tcPr>
          <w:p w14:paraId="57F2311A" w14:textId="77777777" w:rsidR="00BF0AA2" w:rsidRDefault="00BF0AA2" w:rsidP="00E42035"/>
        </w:tc>
        <w:tc>
          <w:tcPr>
            <w:tcW w:w="1274" w:type="dxa"/>
          </w:tcPr>
          <w:p w14:paraId="01528A1E"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c>
          <w:tcPr>
            <w:tcW w:w="1051" w:type="dxa"/>
          </w:tcPr>
          <w:p w14:paraId="568941F1"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c>
          <w:tcPr>
            <w:tcW w:w="1364" w:type="dxa"/>
          </w:tcPr>
          <w:p w14:paraId="6AB3985C"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c>
          <w:tcPr>
            <w:tcW w:w="5950" w:type="dxa"/>
          </w:tcPr>
          <w:p w14:paraId="06E8F69D"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c>
          <w:tcPr>
            <w:tcW w:w="3122" w:type="dxa"/>
          </w:tcPr>
          <w:p w14:paraId="32499BCF"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r>
      <w:tr w:rsidR="00BF0AA2" w14:paraId="3984B5EB" w14:textId="77777777" w:rsidTr="00BF0A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26" w:type="dxa"/>
          </w:tcPr>
          <w:p w14:paraId="740D35EA" w14:textId="77777777" w:rsidR="00BF0AA2" w:rsidRDefault="00BF0AA2" w:rsidP="00E42035"/>
        </w:tc>
        <w:tc>
          <w:tcPr>
            <w:tcW w:w="1274" w:type="dxa"/>
          </w:tcPr>
          <w:p w14:paraId="39DA5715"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c>
          <w:tcPr>
            <w:tcW w:w="1051" w:type="dxa"/>
          </w:tcPr>
          <w:p w14:paraId="084B8AE3"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c>
          <w:tcPr>
            <w:tcW w:w="1364" w:type="dxa"/>
          </w:tcPr>
          <w:p w14:paraId="551BDA2A"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c>
          <w:tcPr>
            <w:tcW w:w="5950" w:type="dxa"/>
          </w:tcPr>
          <w:p w14:paraId="288D63D6"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c>
          <w:tcPr>
            <w:tcW w:w="3122" w:type="dxa"/>
          </w:tcPr>
          <w:p w14:paraId="533BD5C5" w14:textId="77777777" w:rsidR="00BF0AA2" w:rsidRDefault="00BF0AA2" w:rsidP="00E42035">
            <w:pPr>
              <w:cnfStyle w:val="000000100000" w:firstRow="0" w:lastRow="0" w:firstColumn="0" w:lastColumn="0" w:oddVBand="0" w:evenVBand="0" w:oddHBand="1" w:evenHBand="0" w:firstRowFirstColumn="0" w:firstRowLastColumn="0" w:lastRowFirstColumn="0" w:lastRowLastColumn="0"/>
            </w:pPr>
          </w:p>
        </w:tc>
      </w:tr>
      <w:tr w:rsidR="00BF0AA2" w14:paraId="58A17CB4" w14:textId="77777777" w:rsidTr="00BF0AA2">
        <w:trPr>
          <w:trHeight w:val="850"/>
        </w:trPr>
        <w:tc>
          <w:tcPr>
            <w:cnfStyle w:val="001000000000" w:firstRow="0" w:lastRow="0" w:firstColumn="1" w:lastColumn="0" w:oddVBand="0" w:evenVBand="0" w:oddHBand="0" w:evenHBand="0" w:firstRowFirstColumn="0" w:firstRowLastColumn="0" w:lastRowFirstColumn="0" w:lastRowLastColumn="0"/>
            <w:tcW w:w="1126" w:type="dxa"/>
          </w:tcPr>
          <w:p w14:paraId="3343B98F" w14:textId="77777777" w:rsidR="00BF0AA2" w:rsidRDefault="00BF0AA2" w:rsidP="00E42035"/>
        </w:tc>
        <w:tc>
          <w:tcPr>
            <w:tcW w:w="1274" w:type="dxa"/>
          </w:tcPr>
          <w:p w14:paraId="48327DD6"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c>
          <w:tcPr>
            <w:tcW w:w="1051" w:type="dxa"/>
          </w:tcPr>
          <w:p w14:paraId="5412613E"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c>
          <w:tcPr>
            <w:tcW w:w="1364" w:type="dxa"/>
          </w:tcPr>
          <w:p w14:paraId="602973F1"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c>
          <w:tcPr>
            <w:tcW w:w="5950" w:type="dxa"/>
          </w:tcPr>
          <w:p w14:paraId="3151DE63"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c>
          <w:tcPr>
            <w:tcW w:w="3122" w:type="dxa"/>
          </w:tcPr>
          <w:p w14:paraId="2CCD3CC8" w14:textId="77777777" w:rsidR="00BF0AA2" w:rsidRDefault="00BF0AA2" w:rsidP="00E42035">
            <w:pPr>
              <w:cnfStyle w:val="000000000000" w:firstRow="0" w:lastRow="0" w:firstColumn="0" w:lastColumn="0" w:oddVBand="0" w:evenVBand="0" w:oddHBand="0" w:evenHBand="0" w:firstRowFirstColumn="0" w:firstRowLastColumn="0" w:lastRowFirstColumn="0" w:lastRowLastColumn="0"/>
            </w:pPr>
          </w:p>
        </w:tc>
      </w:tr>
    </w:tbl>
    <w:p w14:paraId="3FA66FD8" w14:textId="77777777" w:rsidR="003B5BDC" w:rsidRPr="006D6665" w:rsidRDefault="003B5BDC" w:rsidP="00A058E1">
      <w:pPr>
        <w:rPr>
          <w:rFonts w:asciiTheme="minorHAnsi" w:hAnsiTheme="minorHAnsi" w:cstheme="minorHAnsi"/>
          <w:szCs w:val="22"/>
        </w:rPr>
      </w:pPr>
    </w:p>
    <w:p w14:paraId="6F1D96B2" w14:textId="77777777" w:rsidR="003B5BDC" w:rsidRPr="006D6665" w:rsidRDefault="003B5BDC" w:rsidP="00A058E1">
      <w:pPr>
        <w:rPr>
          <w:rFonts w:asciiTheme="minorHAnsi" w:hAnsiTheme="minorHAnsi" w:cstheme="minorHAnsi"/>
          <w:szCs w:val="22"/>
        </w:rPr>
      </w:pPr>
      <w:bookmarkStart w:id="60" w:name="_GoBack"/>
      <w:bookmarkEnd w:id="60"/>
    </w:p>
    <w:p w14:paraId="12090AB5" w14:textId="4F9F5C76" w:rsidR="00B20BB0" w:rsidRPr="006D6665" w:rsidRDefault="2CA44697" w:rsidP="00BF0AA2">
      <w:pPr>
        <w:pStyle w:val="Heading3HC"/>
        <w:rPr>
          <w:rFonts w:asciiTheme="minorHAnsi" w:hAnsiTheme="minorHAnsi" w:cstheme="minorBidi"/>
          <w:bCs/>
          <w:u w:val="single"/>
        </w:rPr>
      </w:pPr>
      <w:bookmarkStart w:id="61" w:name="_Appendix_2"/>
      <w:bookmarkStart w:id="62" w:name="_Toc177038276"/>
      <w:bookmarkEnd w:id="61"/>
      <w:r>
        <w:t>Appendix 2</w:t>
      </w:r>
      <w:r w:rsidR="00A727F1">
        <w:t xml:space="preserve">- </w:t>
      </w:r>
      <w:r>
        <w:t>Holidays and Observances Autumn term 24</w:t>
      </w:r>
      <w:bookmarkEnd w:id="62"/>
    </w:p>
    <w:p w14:paraId="7FEC870F" w14:textId="77777777" w:rsidR="00B20BB0" w:rsidRPr="006D6665" w:rsidRDefault="00B20BB0" w:rsidP="00B20BB0">
      <w:pPr>
        <w:rPr>
          <w:rFonts w:asciiTheme="minorHAnsi" w:hAnsiTheme="minorHAnsi" w:cstheme="minorHAnsi"/>
          <w:b/>
          <w:szCs w:val="22"/>
          <w:u w:val="single"/>
        </w:rPr>
      </w:pPr>
    </w:p>
    <w:p w14:paraId="30064B54" w14:textId="77777777" w:rsidR="00B20BB0" w:rsidRPr="006D6665" w:rsidRDefault="2CA44697" w:rsidP="00B20BB0">
      <w:pPr>
        <w:rPr>
          <w:rFonts w:asciiTheme="minorHAnsi" w:hAnsiTheme="minorHAnsi" w:cstheme="minorHAnsi"/>
          <w:szCs w:val="22"/>
        </w:rPr>
      </w:pPr>
      <w:r w:rsidRPr="15E0F9DF">
        <w:rPr>
          <w:rFonts w:asciiTheme="minorHAnsi" w:hAnsiTheme="minorHAnsi" w:cstheme="minorBidi"/>
        </w:rPr>
        <w:t xml:space="preserve">This is for reference only, not all these days would require absence from school. </w:t>
      </w:r>
    </w:p>
    <w:tbl>
      <w:tblPr>
        <w:tblpPr w:leftFromText="180" w:rightFromText="180" w:vertAnchor="text" w:tblpY="1"/>
        <w:tblOverlap w:val="never"/>
        <w:tblW w:w="12439" w:type="dxa"/>
        <w:tblBorders>
          <w:top w:val="none" w:sz="12" w:space="0" w:color="000000"/>
          <w:left w:val="none" w:sz="12" w:space="0" w:color="000000"/>
          <w:bottom w:val="none" w:sz="12" w:space="0" w:color="000000"/>
          <w:right w:val="none" w:sz="12" w:space="0" w:color="000000"/>
          <w:insideH w:val="none" w:sz="12" w:space="0" w:color="000000"/>
          <w:insideV w:val="none" w:sz="1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880"/>
        <w:gridCol w:w="36"/>
        <w:gridCol w:w="36"/>
      </w:tblGrid>
      <w:tr w:rsidR="00B20BB0" w:rsidRPr="006D6665" w14:paraId="07F5B0CE" w14:textId="77777777" w:rsidTr="15E0F9DF">
        <w:tc>
          <w:tcPr>
            <w:tcW w:w="12225" w:type="dxa"/>
            <w:tcBorders>
              <w:top w:val="none" w:sz="12" w:space="0" w:color="000000"/>
              <w:left w:val="none" w:sz="12" w:space="0" w:color="000000"/>
              <w:bottom w:val="none" w:sz="12" w:space="0" w:color="000000"/>
              <w:right w:val="none" w:sz="12" w:space="0" w:color="000000"/>
            </w:tcBorders>
            <w:shd w:val="clear" w:color="auto" w:fill="FFFFFF" w:themeFill="background2"/>
            <w:vAlign w:val="center"/>
            <w:hideMark/>
          </w:tcPr>
          <w:tbl>
            <w:tblPr>
              <w:tblStyle w:val="TableGrid"/>
              <w:tblW w:w="13876" w:type="dxa"/>
              <w:tblLook w:val="04A0" w:firstRow="1" w:lastRow="0" w:firstColumn="1" w:lastColumn="0" w:noHBand="0" w:noVBand="1"/>
              <w:tblCaption w:val="Holidays and Observances Autumn term 24"/>
              <w:tblDescription w:val="A list of dates of holidays and observances for some religions that fall within the school term. This is for reference only, not all these days would require absence from school"/>
            </w:tblPr>
            <w:tblGrid>
              <w:gridCol w:w="2805"/>
              <w:gridCol w:w="4275"/>
              <w:gridCol w:w="6796"/>
            </w:tblGrid>
            <w:tr w:rsidR="00BF271F" w:rsidRPr="006D6665" w14:paraId="397D7183" w14:textId="77777777" w:rsidTr="00791D5E">
              <w:trPr>
                <w:trHeight w:val="300"/>
                <w:tblHeader/>
              </w:trPr>
              <w:tc>
                <w:tcPr>
                  <w:tcW w:w="2805" w:type="dxa"/>
                </w:tcPr>
                <w:p w14:paraId="5886D159" w14:textId="44559009" w:rsidR="00BF271F" w:rsidRPr="006D6665" w:rsidRDefault="00BF271F" w:rsidP="00A727F1">
                  <w:pPr>
                    <w:framePr w:hSpace="180" w:wrap="around" w:vAnchor="text" w:hAnchor="text" w:y="1"/>
                    <w:suppressOverlap/>
                    <w:rPr>
                      <w:rFonts w:asciiTheme="minorHAnsi" w:hAnsiTheme="minorHAnsi" w:cstheme="minorHAnsi"/>
                      <w:szCs w:val="22"/>
                    </w:rPr>
                  </w:pPr>
                  <w:r>
                    <w:rPr>
                      <w:rFonts w:asciiTheme="minorHAnsi" w:hAnsiTheme="minorHAnsi" w:cstheme="minorHAnsi"/>
                      <w:szCs w:val="22"/>
                    </w:rPr>
                    <w:t>Date</w:t>
                  </w:r>
                </w:p>
              </w:tc>
              <w:tc>
                <w:tcPr>
                  <w:tcW w:w="4275" w:type="dxa"/>
                  <w:shd w:val="clear" w:color="auto" w:fill="auto"/>
                </w:tcPr>
                <w:p w14:paraId="471A33B9" w14:textId="541F9A15" w:rsidR="00BF271F" w:rsidRPr="00BF271F" w:rsidRDefault="00BF271F" w:rsidP="15E0F9DF">
                  <w:pPr>
                    <w:framePr w:hSpace="180" w:wrap="around" w:vAnchor="text" w:hAnchor="text" w:y="1"/>
                    <w:suppressOverlap/>
                    <w:rPr>
                      <w:rFonts w:asciiTheme="minorHAnsi" w:hAnsiTheme="minorHAnsi" w:cstheme="minorBidi"/>
                    </w:rPr>
                  </w:pPr>
                  <w:r w:rsidRPr="00BF271F">
                    <w:rPr>
                      <w:rFonts w:asciiTheme="minorHAnsi" w:hAnsiTheme="minorHAnsi" w:cstheme="minorBidi"/>
                    </w:rPr>
                    <w:t>Religion</w:t>
                  </w:r>
                </w:p>
              </w:tc>
              <w:tc>
                <w:tcPr>
                  <w:tcW w:w="6796" w:type="dxa"/>
                </w:tcPr>
                <w:p w14:paraId="533F2BBA" w14:textId="112A80E6" w:rsidR="00BF271F" w:rsidRPr="006D6665" w:rsidRDefault="00BF271F" w:rsidP="00A727F1">
                  <w:pPr>
                    <w:framePr w:hSpace="180" w:wrap="around" w:vAnchor="text" w:hAnchor="text" w:y="1"/>
                    <w:suppressOverlap/>
                    <w:rPr>
                      <w:rFonts w:asciiTheme="minorHAnsi" w:hAnsiTheme="minorHAnsi" w:cstheme="minorHAnsi"/>
                      <w:szCs w:val="22"/>
                    </w:rPr>
                  </w:pPr>
                  <w:r>
                    <w:rPr>
                      <w:rFonts w:asciiTheme="minorHAnsi" w:hAnsiTheme="minorHAnsi" w:cstheme="minorHAnsi"/>
                      <w:szCs w:val="22"/>
                    </w:rPr>
                    <w:t>Holidays and observances</w:t>
                  </w:r>
                </w:p>
              </w:tc>
            </w:tr>
            <w:tr w:rsidR="00B20BB0" w:rsidRPr="006D6665" w14:paraId="7EA8E38C" w14:textId="77777777" w:rsidTr="00E7236D">
              <w:trPr>
                <w:trHeight w:val="300"/>
              </w:trPr>
              <w:tc>
                <w:tcPr>
                  <w:tcW w:w="2805" w:type="dxa"/>
                </w:tcPr>
                <w:p w14:paraId="05F52E04" w14:textId="77777777" w:rsidR="00B20BB0" w:rsidRPr="006D6665" w:rsidRDefault="00B20BB0" w:rsidP="00A727F1">
                  <w:pPr>
                    <w:framePr w:hSpace="180" w:wrap="around" w:vAnchor="text" w:hAnchor="text" w:y="1"/>
                    <w:suppressOverlap/>
                    <w:rPr>
                      <w:rFonts w:asciiTheme="minorHAnsi" w:hAnsiTheme="minorHAnsi" w:cstheme="minorHAnsi"/>
                      <w:color w:val="454545"/>
                      <w:szCs w:val="22"/>
                    </w:rPr>
                  </w:pPr>
                  <w:r w:rsidRPr="006D6665">
                    <w:rPr>
                      <w:rFonts w:asciiTheme="minorHAnsi" w:hAnsiTheme="minorHAnsi" w:cstheme="minorHAnsi"/>
                      <w:szCs w:val="22"/>
                    </w:rPr>
                    <w:t xml:space="preserve">07/09/2024 </w:t>
                  </w:r>
                </w:p>
              </w:tc>
              <w:tc>
                <w:tcPr>
                  <w:tcW w:w="4275" w:type="dxa"/>
                  <w:shd w:val="clear" w:color="auto" w:fill="FFF4D7" w:themeFill="accent2" w:themeFillTint="33"/>
                </w:tcPr>
                <w:p w14:paraId="29F2FAD7" w14:textId="77777777" w:rsidR="00B20BB0" w:rsidRPr="006D6665" w:rsidRDefault="2CA44697" w:rsidP="15E0F9DF">
                  <w:pPr>
                    <w:framePr w:hSpace="180" w:wrap="around" w:vAnchor="text" w:hAnchor="text" w:y="1"/>
                    <w:suppressOverlap/>
                    <w:rPr>
                      <w:rFonts w:asciiTheme="minorHAnsi" w:hAnsiTheme="minorHAnsi" w:cstheme="minorBidi"/>
                      <w:color w:val="454545"/>
                    </w:rPr>
                  </w:pPr>
                  <w:r w:rsidRPr="15E0F9DF">
                    <w:rPr>
                      <w:rFonts w:asciiTheme="minorHAnsi" w:hAnsiTheme="minorHAnsi" w:cstheme="minorBidi"/>
                    </w:rPr>
                    <w:t>Hinduism</w:t>
                  </w:r>
                </w:p>
              </w:tc>
              <w:tc>
                <w:tcPr>
                  <w:tcW w:w="6796" w:type="dxa"/>
                </w:tcPr>
                <w:p w14:paraId="698DC419" w14:textId="77777777" w:rsidR="00B20BB0" w:rsidRPr="006D6665" w:rsidRDefault="00B20BB0" w:rsidP="00A727F1">
                  <w:pPr>
                    <w:framePr w:hSpace="180" w:wrap="around" w:vAnchor="text" w:hAnchor="text" w:y="1"/>
                    <w:suppressOverlap/>
                    <w:rPr>
                      <w:rFonts w:asciiTheme="minorHAnsi" w:hAnsiTheme="minorHAnsi" w:cstheme="minorHAnsi"/>
                      <w:color w:val="454545"/>
                      <w:szCs w:val="22"/>
                    </w:rPr>
                  </w:pPr>
                  <w:r w:rsidRPr="006D6665">
                    <w:rPr>
                      <w:rFonts w:asciiTheme="minorHAnsi" w:hAnsiTheme="minorHAnsi" w:cstheme="minorHAnsi"/>
                      <w:szCs w:val="22"/>
                    </w:rPr>
                    <w:t>Ganesh Chaturthi / Vinayaka Chaturthi</w:t>
                  </w:r>
                </w:p>
              </w:tc>
            </w:tr>
            <w:tr w:rsidR="00B20BB0" w:rsidRPr="006D6665" w14:paraId="77D4A0F4" w14:textId="77777777" w:rsidTr="00E7236D">
              <w:trPr>
                <w:trHeight w:val="300"/>
              </w:trPr>
              <w:tc>
                <w:tcPr>
                  <w:tcW w:w="2805" w:type="dxa"/>
                </w:tcPr>
                <w:p w14:paraId="302E645A" w14:textId="77777777" w:rsidR="00B20BB0" w:rsidRPr="006D6665" w:rsidRDefault="00B20BB0" w:rsidP="00A727F1">
                  <w:pPr>
                    <w:framePr w:hSpace="180" w:wrap="around" w:vAnchor="text" w:hAnchor="text" w:y="1"/>
                    <w:suppressOverlap/>
                    <w:rPr>
                      <w:rFonts w:asciiTheme="minorHAnsi" w:hAnsiTheme="minorHAnsi" w:cstheme="minorHAnsi"/>
                      <w:color w:val="454545"/>
                      <w:szCs w:val="22"/>
                    </w:rPr>
                  </w:pPr>
                  <w:r w:rsidRPr="006D6665">
                    <w:rPr>
                      <w:rFonts w:asciiTheme="minorHAnsi" w:hAnsiTheme="minorHAnsi" w:cstheme="minorHAnsi"/>
                      <w:szCs w:val="22"/>
                    </w:rPr>
                    <w:t>16/09/2024</w:t>
                  </w:r>
                </w:p>
              </w:tc>
              <w:tc>
                <w:tcPr>
                  <w:tcW w:w="4275" w:type="dxa"/>
                  <w:shd w:val="clear" w:color="auto" w:fill="D7FCE4"/>
                </w:tcPr>
                <w:p w14:paraId="5A60FA46" w14:textId="5AEE302D" w:rsidR="7247AD38" w:rsidRDefault="7247AD38" w:rsidP="15E0F9DF">
                  <w:pPr>
                    <w:rPr>
                      <w:rFonts w:asciiTheme="minorHAnsi" w:hAnsiTheme="minorHAnsi" w:cstheme="minorBidi"/>
                      <w:color w:val="454545"/>
                    </w:rPr>
                  </w:pPr>
                  <w:r w:rsidRPr="15E0F9DF">
                    <w:rPr>
                      <w:rFonts w:asciiTheme="minorHAnsi" w:hAnsiTheme="minorHAnsi" w:cstheme="minorBidi"/>
                    </w:rPr>
                    <w:t>Muslim</w:t>
                  </w:r>
                </w:p>
              </w:tc>
              <w:tc>
                <w:tcPr>
                  <w:tcW w:w="6796" w:type="dxa"/>
                </w:tcPr>
                <w:p w14:paraId="0A1C3973" w14:textId="77777777" w:rsidR="00B20BB0" w:rsidRPr="006D6665" w:rsidRDefault="00B20BB0" w:rsidP="00A727F1">
                  <w:pPr>
                    <w:framePr w:hSpace="180" w:wrap="around" w:vAnchor="text" w:hAnchor="text" w:y="1"/>
                    <w:suppressOverlap/>
                    <w:rPr>
                      <w:rFonts w:asciiTheme="minorHAnsi" w:hAnsiTheme="minorHAnsi" w:cstheme="minorHAnsi"/>
                      <w:color w:val="454545"/>
                      <w:szCs w:val="22"/>
                    </w:rPr>
                  </w:pPr>
                  <w:r w:rsidRPr="006D6665">
                    <w:rPr>
                      <w:rFonts w:asciiTheme="minorHAnsi" w:hAnsiTheme="minorHAnsi" w:cstheme="minorHAnsi"/>
                      <w:szCs w:val="22"/>
                    </w:rPr>
                    <w:t>Mawlid an Nabi / Eid Milad un-Nabi / Prophet’s Birthday</w:t>
                  </w:r>
                </w:p>
              </w:tc>
            </w:tr>
            <w:tr w:rsidR="00B20BB0" w:rsidRPr="006D6665" w14:paraId="7C8C5E4E" w14:textId="77777777" w:rsidTr="00E7236D">
              <w:trPr>
                <w:trHeight w:val="300"/>
              </w:trPr>
              <w:tc>
                <w:tcPr>
                  <w:tcW w:w="2805" w:type="dxa"/>
                </w:tcPr>
                <w:p w14:paraId="332FA8FA" w14:textId="77777777" w:rsidR="00B20BB0" w:rsidRPr="006D6665" w:rsidRDefault="00B20BB0" w:rsidP="00A727F1">
                  <w:pPr>
                    <w:framePr w:hSpace="180" w:wrap="around" w:vAnchor="text" w:hAnchor="text" w:y="1"/>
                    <w:suppressOverlap/>
                    <w:rPr>
                      <w:rFonts w:asciiTheme="minorHAnsi" w:hAnsiTheme="minorHAnsi" w:cstheme="minorHAnsi"/>
                      <w:color w:val="454545"/>
                      <w:szCs w:val="22"/>
                    </w:rPr>
                  </w:pPr>
                  <w:r w:rsidRPr="006D6665">
                    <w:rPr>
                      <w:rFonts w:asciiTheme="minorHAnsi" w:hAnsiTheme="minorHAnsi" w:cstheme="minorHAnsi"/>
                      <w:szCs w:val="22"/>
                    </w:rPr>
                    <w:t>02/10/2024 – 04/10/2024</w:t>
                  </w:r>
                </w:p>
              </w:tc>
              <w:tc>
                <w:tcPr>
                  <w:tcW w:w="4275" w:type="dxa"/>
                  <w:shd w:val="clear" w:color="auto" w:fill="FCE0D6" w:themeFill="accent5" w:themeFillTint="33"/>
                </w:tcPr>
                <w:p w14:paraId="46724DDF" w14:textId="77777777" w:rsidR="00B20BB0" w:rsidRPr="006D6665" w:rsidRDefault="2CA44697" w:rsidP="15E0F9DF">
                  <w:pPr>
                    <w:framePr w:hSpace="180" w:wrap="around" w:vAnchor="text" w:hAnchor="text" w:y="1"/>
                    <w:suppressOverlap/>
                    <w:rPr>
                      <w:rFonts w:asciiTheme="minorHAnsi" w:hAnsiTheme="minorHAnsi" w:cstheme="minorBidi"/>
                      <w:color w:val="454545"/>
                    </w:rPr>
                  </w:pPr>
                  <w:r w:rsidRPr="15E0F9DF">
                    <w:rPr>
                      <w:rFonts w:asciiTheme="minorHAnsi" w:hAnsiTheme="minorHAnsi" w:cstheme="minorBidi"/>
                    </w:rPr>
                    <w:t>Judaism</w:t>
                  </w:r>
                </w:p>
              </w:tc>
              <w:tc>
                <w:tcPr>
                  <w:tcW w:w="6796" w:type="dxa"/>
                </w:tcPr>
                <w:p w14:paraId="2A222FB1" w14:textId="77777777" w:rsidR="00B20BB0" w:rsidRPr="006D6665" w:rsidRDefault="00B20BB0" w:rsidP="00A727F1">
                  <w:pPr>
                    <w:framePr w:hSpace="180" w:wrap="around" w:vAnchor="text" w:hAnchor="text" w:y="1"/>
                    <w:suppressOverlap/>
                    <w:rPr>
                      <w:rFonts w:asciiTheme="minorHAnsi" w:hAnsiTheme="minorHAnsi" w:cstheme="minorHAnsi"/>
                      <w:color w:val="454545"/>
                      <w:szCs w:val="22"/>
                    </w:rPr>
                  </w:pPr>
                  <w:r w:rsidRPr="006D6665">
                    <w:rPr>
                      <w:rFonts w:asciiTheme="minorHAnsi" w:hAnsiTheme="minorHAnsi" w:cstheme="minorHAnsi"/>
                      <w:szCs w:val="22"/>
                    </w:rPr>
                    <w:t>Rosh Hashanah</w:t>
                  </w:r>
                </w:p>
              </w:tc>
            </w:tr>
            <w:tr w:rsidR="00B20BB0" w:rsidRPr="006D6665" w14:paraId="7527EA81" w14:textId="77777777" w:rsidTr="00E7236D">
              <w:trPr>
                <w:trHeight w:val="300"/>
              </w:trPr>
              <w:tc>
                <w:tcPr>
                  <w:tcW w:w="2805" w:type="dxa"/>
                </w:tcPr>
                <w:p w14:paraId="300AE1B4" w14:textId="77777777" w:rsidR="00B20BB0" w:rsidRPr="006D6665" w:rsidRDefault="00B20BB0" w:rsidP="00A727F1">
                  <w:pPr>
                    <w:framePr w:hSpace="180" w:wrap="around" w:vAnchor="text" w:hAnchor="text" w:y="1"/>
                    <w:suppressOverlap/>
                    <w:rPr>
                      <w:rFonts w:asciiTheme="minorHAnsi" w:hAnsiTheme="minorHAnsi" w:cstheme="minorHAnsi"/>
                      <w:color w:val="454545"/>
                      <w:szCs w:val="22"/>
                    </w:rPr>
                  </w:pPr>
                  <w:r w:rsidRPr="006D6665">
                    <w:rPr>
                      <w:rFonts w:asciiTheme="minorHAnsi" w:hAnsiTheme="minorHAnsi" w:cstheme="minorHAnsi"/>
                      <w:szCs w:val="22"/>
                    </w:rPr>
                    <w:t>03/10/2024 – 12/10/2024</w:t>
                  </w:r>
                </w:p>
              </w:tc>
              <w:tc>
                <w:tcPr>
                  <w:tcW w:w="4275" w:type="dxa"/>
                  <w:shd w:val="clear" w:color="auto" w:fill="FFF4D7" w:themeFill="accent2" w:themeFillTint="33"/>
                </w:tcPr>
                <w:p w14:paraId="2C818A89" w14:textId="77777777" w:rsidR="00B20BB0" w:rsidRPr="006D6665" w:rsidRDefault="2CA44697" w:rsidP="15E0F9DF">
                  <w:pPr>
                    <w:framePr w:hSpace="180" w:wrap="around" w:vAnchor="text" w:hAnchor="text" w:y="1"/>
                    <w:suppressOverlap/>
                    <w:rPr>
                      <w:rFonts w:asciiTheme="minorHAnsi" w:hAnsiTheme="minorHAnsi" w:cstheme="minorBidi"/>
                      <w:color w:val="454545"/>
                    </w:rPr>
                  </w:pPr>
                  <w:r w:rsidRPr="15E0F9DF">
                    <w:rPr>
                      <w:rFonts w:asciiTheme="minorHAnsi" w:hAnsiTheme="minorHAnsi" w:cstheme="minorBidi"/>
                    </w:rPr>
                    <w:t>Hinduism</w:t>
                  </w:r>
                </w:p>
              </w:tc>
              <w:tc>
                <w:tcPr>
                  <w:tcW w:w="6796" w:type="dxa"/>
                </w:tcPr>
                <w:p w14:paraId="00AC82F0" w14:textId="77777777" w:rsidR="00B20BB0" w:rsidRPr="006D6665" w:rsidRDefault="00B20BB0" w:rsidP="00A727F1">
                  <w:pPr>
                    <w:framePr w:hSpace="180" w:wrap="around" w:vAnchor="text" w:hAnchor="text" w:y="1"/>
                    <w:suppressOverlap/>
                    <w:rPr>
                      <w:rFonts w:asciiTheme="minorHAnsi" w:hAnsiTheme="minorHAnsi" w:cstheme="minorHAnsi"/>
                      <w:color w:val="454545"/>
                      <w:szCs w:val="22"/>
                    </w:rPr>
                  </w:pPr>
                  <w:r w:rsidRPr="006D6665">
                    <w:rPr>
                      <w:rFonts w:asciiTheme="minorHAnsi" w:hAnsiTheme="minorHAnsi" w:cstheme="minorHAnsi"/>
                      <w:szCs w:val="22"/>
                    </w:rPr>
                    <w:t>Navaratri</w:t>
                  </w:r>
                </w:p>
              </w:tc>
            </w:tr>
            <w:tr w:rsidR="00B20BB0" w:rsidRPr="006D6665" w14:paraId="0883B56F" w14:textId="77777777" w:rsidTr="00E7236D">
              <w:trPr>
                <w:trHeight w:val="300"/>
              </w:trPr>
              <w:tc>
                <w:tcPr>
                  <w:tcW w:w="2805" w:type="dxa"/>
                </w:tcPr>
                <w:p w14:paraId="175C5559" w14:textId="77777777" w:rsidR="00B20BB0" w:rsidRPr="006D6665" w:rsidRDefault="00B20BB0" w:rsidP="00A727F1">
                  <w:pPr>
                    <w:framePr w:hSpace="180" w:wrap="around" w:vAnchor="text" w:hAnchor="text" w:y="1"/>
                    <w:suppressOverlap/>
                    <w:rPr>
                      <w:rFonts w:asciiTheme="minorHAnsi" w:hAnsiTheme="minorHAnsi" w:cstheme="minorHAnsi"/>
                      <w:color w:val="454545"/>
                      <w:szCs w:val="22"/>
                    </w:rPr>
                  </w:pPr>
                  <w:r w:rsidRPr="006D6665">
                    <w:rPr>
                      <w:rFonts w:asciiTheme="minorHAnsi" w:hAnsiTheme="minorHAnsi" w:cstheme="minorHAnsi"/>
                      <w:szCs w:val="22"/>
                    </w:rPr>
                    <w:t>09/10/2024 – 13/10/2024</w:t>
                  </w:r>
                </w:p>
              </w:tc>
              <w:tc>
                <w:tcPr>
                  <w:tcW w:w="4275" w:type="dxa"/>
                  <w:shd w:val="clear" w:color="auto" w:fill="FFF4D7" w:themeFill="accent2" w:themeFillTint="33"/>
                </w:tcPr>
                <w:p w14:paraId="4C42E75C" w14:textId="77777777" w:rsidR="00B20BB0" w:rsidRPr="006D6665" w:rsidRDefault="2CA44697" w:rsidP="15E0F9DF">
                  <w:pPr>
                    <w:framePr w:hSpace="180" w:wrap="around" w:vAnchor="text" w:hAnchor="text" w:y="1"/>
                    <w:suppressOverlap/>
                    <w:rPr>
                      <w:rFonts w:asciiTheme="minorHAnsi" w:hAnsiTheme="minorHAnsi" w:cstheme="minorBidi"/>
                      <w:color w:val="454545"/>
                    </w:rPr>
                  </w:pPr>
                  <w:r w:rsidRPr="15E0F9DF">
                    <w:rPr>
                      <w:rFonts w:asciiTheme="minorHAnsi" w:hAnsiTheme="minorHAnsi" w:cstheme="minorBidi"/>
                    </w:rPr>
                    <w:t>Hinduism</w:t>
                  </w:r>
                </w:p>
              </w:tc>
              <w:tc>
                <w:tcPr>
                  <w:tcW w:w="6796" w:type="dxa"/>
                </w:tcPr>
                <w:p w14:paraId="3DB29ED2" w14:textId="77777777" w:rsidR="00B20BB0" w:rsidRPr="006D6665" w:rsidRDefault="00B20BB0" w:rsidP="00A727F1">
                  <w:pPr>
                    <w:framePr w:hSpace="180" w:wrap="around" w:vAnchor="text" w:hAnchor="text" w:y="1"/>
                    <w:suppressOverlap/>
                    <w:rPr>
                      <w:rFonts w:asciiTheme="minorHAnsi" w:hAnsiTheme="minorHAnsi" w:cstheme="minorHAnsi"/>
                      <w:color w:val="454545"/>
                      <w:szCs w:val="22"/>
                    </w:rPr>
                  </w:pPr>
                  <w:r w:rsidRPr="006D6665">
                    <w:rPr>
                      <w:rFonts w:asciiTheme="minorHAnsi" w:hAnsiTheme="minorHAnsi" w:cstheme="minorHAnsi"/>
                      <w:szCs w:val="22"/>
                    </w:rPr>
                    <w:t>Durga Puja</w:t>
                  </w:r>
                </w:p>
              </w:tc>
            </w:tr>
            <w:tr w:rsidR="00B20BB0" w:rsidRPr="006D6665" w14:paraId="50F49F5B" w14:textId="77777777" w:rsidTr="00E7236D">
              <w:trPr>
                <w:trHeight w:val="300"/>
              </w:trPr>
              <w:tc>
                <w:tcPr>
                  <w:tcW w:w="2805" w:type="dxa"/>
                </w:tcPr>
                <w:p w14:paraId="3FD42051" w14:textId="77777777" w:rsidR="00B20BB0" w:rsidRPr="006D6665" w:rsidRDefault="00B20BB0" w:rsidP="00A727F1">
                  <w:pPr>
                    <w:framePr w:hSpace="180" w:wrap="around" w:vAnchor="text" w:hAnchor="text" w:y="1"/>
                    <w:suppressOverlap/>
                    <w:rPr>
                      <w:rFonts w:asciiTheme="minorHAnsi" w:hAnsiTheme="minorHAnsi" w:cstheme="minorHAnsi"/>
                      <w:color w:val="454545"/>
                      <w:szCs w:val="22"/>
                    </w:rPr>
                  </w:pPr>
                  <w:r w:rsidRPr="006D6665">
                    <w:rPr>
                      <w:rFonts w:asciiTheme="minorHAnsi" w:hAnsiTheme="minorHAnsi" w:cstheme="minorHAnsi"/>
                      <w:szCs w:val="22"/>
                    </w:rPr>
                    <w:t>12/10/2024</w:t>
                  </w:r>
                </w:p>
              </w:tc>
              <w:tc>
                <w:tcPr>
                  <w:tcW w:w="4275" w:type="dxa"/>
                  <w:shd w:val="clear" w:color="auto" w:fill="FCE0D6" w:themeFill="accent5" w:themeFillTint="33"/>
                </w:tcPr>
                <w:p w14:paraId="47E897B8" w14:textId="77777777" w:rsidR="00B20BB0" w:rsidRPr="006D6665" w:rsidRDefault="2CA44697" w:rsidP="15E0F9DF">
                  <w:pPr>
                    <w:framePr w:hSpace="180" w:wrap="around" w:vAnchor="text" w:hAnchor="text" w:y="1"/>
                    <w:suppressOverlap/>
                    <w:rPr>
                      <w:rFonts w:asciiTheme="minorHAnsi" w:hAnsiTheme="minorHAnsi" w:cstheme="minorBidi"/>
                      <w:color w:val="454545"/>
                    </w:rPr>
                  </w:pPr>
                  <w:r w:rsidRPr="15E0F9DF">
                    <w:rPr>
                      <w:rFonts w:asciiTheme="minorHAnsi" w:hAnsiTheme="minorHAnsi" w:cstheme="minorBidi"/>
                    </w:rPr>
                    <w:t>Judaism</w:t>
                  </w:r>
                </w:p>
              </w:tc>
              <w:tc>
                <w:tcPr>
                  <w:tcW w:w="6796" w:type="dxa"/>
                </w:tcPr>
                <w:p w14:paraId="411154F2" w14:textId="77777777" w:rsidR="00B20BB0" w:rsidRPr="006D6665" w:rsidRDefault="00B20BB0" w:rsidP="00A727F1">
                  <w:pPr>
                    <w:framePr w:hSpace="180" w:wrap="around" w:vAnchor="text" w:hAnchor="text" w:y="1"/>
                    <w:suppressOverlap/>
                    <w:rPr>
                      <w:rFonts w:asciiTheme="minorHAnsi" w:hAnsiTheme="minorHAnsi" w:cstheme="minorHAnsi"/>
                      <w:color w:val="454545"/>
                      <w:szCs w:val="22"/>
                    </w:rPr>
                  </w:pPr>
                  <w:r w:rsidRPr="006D6665">
                    <w:rPr>
                      <w:rFonts w:asciiTheme="minorHAnsi" w:hAnsiTheme="minorHAnsi" w:cstheme="minorHAnsi"/>
                      <w:szCs w:val="22"/>
                    </w:rPr>
                    <w:t>Yom Kippur</w:t>
                  </w:r>
                </w:p>
              </w:tc>
            </w:tr>
            <w:tr w:rsidR="00B20BB0" w:rsidRPr="006D6665" w14:paraId="01A61876" w14:textId="77777777" w:rsidTr="00E7236D">
              <w:trPr>
                <w:trHeight w:val="300"/>
              </w:trPr>
              <w:tc>
                <w:tcPr>
                  <w:tcW w:w="2805" w:type="dxa"/>
                </w:tcPr>
                <w:p w14:paraId="53923EEC" w14:textId="77777777" w:rsidR="00B20BB0" w:rsidRPr="006D6665" w:rsidRDefault="00B20BB0" w:rsidP="00A727F1">
                  <w:pPr>
                    <w:framePr w:hSpace="180" w:wrap="around" w:vAnchor="text" w:hAnchor="text" w:y="1"/>
                    <w:suppressOverlap/>
                    <w:rPr>
                      <w:rFonts w:asciiTheme="minorHAnsi" w:hAnsiTheme="minorHAnsi" w:cstheme="minorHAnsi"/>
                      <w:color w:val="454545"/>
                      <w:szCs w:val="22"/>
                    </w:rPr>
                  </w:pPr>
                  <w:r w:rsidRPr="006D6665">
                    <w:rPr>
                      <w:rFonts w:asciiTheme="minorHAnsi" w:hAnsiTheme="minorHAnsi" w:cstheme="minorHAnsi"/>
                      <w:szCs w:val="22"/>
                    </w:rPr>
                    <w:t>16/10/2024 – 23/10/2024</w:t>
                  </w:r>
                </w:p>
              </w:tc>
              <w:tc>
                <w:tcPr>
                  <w:tcW w:w="4275" w:type="dxa"/>
                  <w:shd w:val="clear" w:color="auto" w:fill="FCE0D6" w:themeFill="accent5" w:themeFillTint="33"/>
                </w:tcPr>
                <w:p w14:paraId="2C84CDE9" w14:textId="77777777" w:rsidR="00B20BB0" w:rsidRPr="006D6665" w:rsidRDefault="2CA44697" w:rsidP="15E0F9DF">
                  <w:pPr>
                    <w:framePr w:hSpace="180" w:wrap="around" w:vAnchor="text" w:hAnchor="text" w:y="1"/>
                    <w:suppressOverlap/>
                    <w:rPr>
                      <w:rFonts w:asciiTheme="minorHAnsi" w:hAnsiTheme="minorHAnsi" w:cstheme="minorBidi"/>
                      <w:color w:val="454545"/>
                    </w:rPr>
                  </w:pPr>
                  <w:r w:rsidRPr="15E0F9DF">
                    <w:rPr>
                      <w:rFonts w:asciiTheme="minorHAnsi" w:hAnsiTheme="minorHAnsi" w:cstheme="minorBidi"/>
                    </w:rPr>
                    <w:t>Judaism</w:t>
                  </w:r>
                </w:p>
              </w:tc>
              <w:tc>
                <w:tcPr>
                  <w:tcW w:w="6796" w:type="dxa"/>
                </w:tcPr>
                <w:p w14:paraId="7DDC25E1"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Sukkot</w:t>
                  </w:r>
                </w:p>
              </w:tc>
            </w:tr>
            <w:tr w:rsidR="00B20BB0" w:rsidRPr="006D6665" w14:paraId="25E37958" w14:textId="77777777" w:rsidTr="00E7236D">
              <w:trPr>
                <w:trHeight w:val="300"/>
              </w:trPr>
              <w:tc>
                <w:tcPr>
                  <w:tcW w:w="2805" w:type="dxa"/>
                </w:tcPr>
                <w:p w14:paraId="5C0513BF" w14:textId="77777777" w:rsidR="00B20BB0" w:rsidRPr="006D6665" w:rsidRDefault="00B20BB0" w:rsidP="00A727F1">
                  <w:pPr>
                    <w:framePr w:hSpace="180" w:wrap="around" w:vAnchor="text" w:hAnchor="text" w:y="1"/>
                    <w:suppressOverlap/>
                    <w:rPr>
                      <w:rFonts w:asciiTheme="minorHAnsi" w:hAnsiTheme="minorHAnsi" w:cstheme="minorHAnsi"/>
                      <w:color w:val="454545"/>
                      <w:szCs w:val="22"/>
                    </w:rPr>
                  </w:pPr>
                  <w:r w:rsidRPr="006D6665">
                    <w:rPr>
                      <w:rFonts w:asciiTheme="minorHAnsi" w:hAnsiTheme="minorHAnsi" w:cstheme="minorHAnsi"/>
                      <w:szCs w:val="22"/>
                    </w:rPr>
                    <w:t>23/10/2024 – 25/10/2024</w:t>
                  </w:r>
                </w:p>
              </w:tc>
              <w:tc>
                <w:tcPr>
                  <w:tcW w:w="4275" w:type="dxa"/>
                  <w:shd w:val="clear" w:color="auto" w:fill="FCE0D6" w:themeFill="accent5" w:themeFillTint="33"/>
                </w:tcPr>
                <w:p w14:paraId="49D37F06" w14:textId="77777777" w:rsidR="00B20BB0" w:rsidRPr="006D6665" w:rsidRDefault="2CA44697" w:rsidP="15E0F9DF">
                  <w:pPr>
                    <w:framePr w:hSpace="180" w:wrap="around" w:vAnchor="text" w:hAnchor="text" w:y="1"/>
                    <w:suppressOverlap/>
                    <w:rPr>
                      <w:rFonts w:asciiTheme="minorHAnsi" w:hAnsiTheme="minorHAnsi" w:cstheme="minorBidi"/>
                      <w:color w:val="454545"/>
                    </w:rPr>
                  </w:pPr>
                  <w:r w:rsidRPr="15E0F9DF">
                    <w:rPr>
                      <w:rFonts w:asciiTheme="minorHAnsi" w:hAnsiTheme="minorHAnsi" w:cstheme="minorBidi"/>
                    </w:rPr>
                    <w:t>Judaism</w:t>
                  </w:r>
                </w:p>
              </w:tc>
              <w:tc>
                <w:tcPr>
                  <w:tcW w:w="6796" w:type="dxa"/>
                </w:tcPr>
                <w:p w14:paraId="51BCD90D"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Shemini Atzeret</w:t>
                  </w:r>
                </w:p>
                <w:p w14:paraId="54DFB9B0" w14:textId="77777777" w:rsidR="00B20BB0" w:rsidRPr="006D6665" w:rsidRDefault="00B20BB0" w:rsidP="00A727F1">
                  <w:pPr>
                    <w:framePr w:hSpace="180" w:wrap="around" w:vAnchor="text" w:hAnchor="text" w:y="1"/>
                    <w:suppressOverlap/>
                    <w:rPr>
                      <w:rFonts w:asciiTheme="minorHAnsi" w:hAnsiTheme="minorHAnsi" w:cstheme="minorHAnsi"/>
                      <w:color w:val="454545"/>
                      <w:szCs w:val="22"/>
                    </w:rPr>
                  </w:pPr>
                </w:p>
              </w:tc>
            </w:tr>
            <w:tr w:rsidR="00B20BB0" w:rsidRPr="006D6665" w14:paraId="1B8A6F32" w14:textId="77777777" w:rsidTr="00E7236D">
              <w:trPr>
                <w:trHeight w:val="300"/>
              </w:trPr>
              <w:tc>
                <w:tcPr>
                  <w:tcW w:w="2805" w:type="dxa"/>
                </w:tcPr>
                <w:p w14:paraId="22B2E7BB"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25/10/2024</w:t>
                  </w:r>
                </w:p>
              </w:tc>
              <w:tc>
                <w:tcPr>
                  <w:tcW w:w="4275" w:type="dxa"/>
                  <w:shd w:val="clear" w:color="auto" w:fill="FCE0D6" w:themeFill="accent5" w:themeFillTint="33"/>
                </w:tcPr>
                <w:p w14:paraId="4470C4B4" w14:textId="77777777" w:rsidR="00B20BB0" w:rsidRPr="006D6665" w:rsidRDefault="2CA44697" w:rsidP="15E0F9DF">
                  <w:pPr>
                    <w:framePr w:hSpace="180" w:wrap="around" w:vAnchor="text" w:hAnchor="text" w:y="1"/>
                    <w:suppressOverlap/>
                    <w:rPr>
                      <w:rFonts w:asciiTheme="minorHAnsi" w:hAnsiTheme="minorHAnsi" w:cstheme="minorBidi"/>
                    </w:rPr>
                  </w:pPr>
                  <w:r w:rsidRPr="15E0F9DF">
                    <w:rPr>
                      <w:rFonts w:asciiTheme="minorHAnsi" w:hAnsiTheme="minorHAnsi" w:cstheme="minorBidi"/>
                    </w:rPr>
                    <w:t>Judaism</w:t>
                  </w:r>
                </w:p>
              </w:tc>
              <w:tc>
                <w:tcPr>
                  <w:tcW w:w="6796" w:type="dxa"/>
                </w:tcPr>
                <w:p w14:paraId="35370A14"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Simchat Torah</w:t>
                  </w:r>
                </w:p>
              </w:tc>
            </w:tr>
            <w:tr w:rsidR="00B20BB0" w:rsidRPr="006D6665" w14:paraId="2EE4E912" w14:textId="77777777" w:rsidTr="00E7236D">
              <w:trPr>
                <w:trHeight w:val="300"/>
              </w:trPr>
              <w:tc>
                <w:tcPr>
                  <w:tcW w:w="2805" w:type="dxa"/>
                </w:tcPr>
                <w:p w14:paraId="28D8810C"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01/11/2024</w:t>
                  </w:r>
                </w:p>
              </w:tc>
              <w:tc>
                <w:tcPr>
                  <w:tcW w:w="4275" w:type="dxa"/>
                  <w:shd w:val="clear" w:color="auto" w:fill="F4CBE2" w:themeFill="accent3" w:themeFillTint="33"/>
                </w:tcPr>
                <w:p w14:paraId="5AA78A7B" w14:textId="5CC78362" w:rsidR="2CA44697" w:rsidRDefault="2CA44697" w:rsidP="15E0F9DF">
                  <w:pPr>
                    <w:rPr>
                      <w:rFonts w:asciiTheme="minorHAnsi" w:hAnsiTheme="minorHAnsi" w:cstheme="minorBidi"/>
                    </w:rPr>
                  </w:pPr>
                  <w:r w:rsidRPr="15E0F9DF">
                    <w:rPr>
                      <w:rFonts w:asciiTheme="minorHAnsi" w:hAnsiTheme="minorHAnsi" w:cstheme="minorBidi"/>
                    </w:rPr>
                    <w:t>Sikh</w:t>
                  </w:r>
                  <w:r w:rsidR="0BFD17B1" w:rsidRPr="15E0F9DF">
                    <w:rPr>
                      <w:rFonts w:asciiTheme="minorHAnsi" w:hAnsiTheme="minorHAnsi" w:cstheme="minorBidi"/>
                    </w:rPr>
                    <w:t>ism</w:t>
                  </w:r>
                  <w:r w:rsidRPr="15E0F9DF">
                    <w:rPr>
                      <w:rFonts w:asciiTheme="minorHAnsi" w:hAnsiTheme="minorHAnsi" w:cstheme="minorBidi"/>
                    </w:rPr>
                    <w:t xml:space="preserve"> </w:t>
                  </w:r>
                </w:p>
              </w:tc>
              <w:tc>
                <w:tcPr>
                  <w:tcW w:w="6796" w:type="dxa"/>
                </w:tcPr>
                <w:p w14:paraId="3EE9EAE3"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Diwali</w:t>
                  </w:r>
                </w:p>
              </w:tc>
            </w:tr>
            <w:tr w:rsidR="15E0F9DF" w14:paraId="2038CEE8" w14:textId="77777777" w:rsidTr="00E7236D">
              <w:trPr>
                <w:trHeight w:val="300"/>
              </w:trPr>
              <w:tc>
                <w:tcPr>
                  <w:tcW w:w="2805" w:type="dxa"/>
                </w:tcPr>
                <w:p w14:paraId="59B01169" w14:textId="1290E7D7" w:rsidR="15E0F9DF" w:rsidRDefault="15E0F9DF" w:rsidP="00A727F1">
                  <w:pPr>
                    <w:framePr w:hSpace="180" w:wrap="around" w:vAnchor="text" w:hAnchor="text" w:y="1"/>
                    <w:suppressOverlap/>
                    <w:rPr>
                      <w:rFonts w:asciiTheme="minorHAnsi" w:hAnsiTheme="minorHAnsi" w:cstheme="minorBidi"/>
                    </w:rPr>
                  </w:pPr>
                </w:p>
              </w:tc>
              <w:tc>
                <w:tcPr>
                  <w:tcW w:w="4275" w:type="dxa"/>
                  <w:shd w:val="clear" w:color="auto" w:fill="FFF4D7" w:themeFill="accent2" w:themeFillTint="33"/>
                </w:tcPr>
                <w:p w14:paraId="1913A494" w14:textId="3BB5C5E7" w:rsidR="1A8C77AD" w:rsidRDefault="1A8C77AD" w:rsidP="00A727F1">
                  <w:pPr>
                    <w:framePr w:hSpace="180" w:wrap="around" w:vAnchor="text" w:hAnchor="text" w:y="1"/>
                    <w:suppressOverlap/>
                    <w:rPr>
                      <w:rFonts w:asciiTheme="minorHAnsi" w:hAnsiTheme="minorHAnsi" w:cstheme="minorBidi"/>
                    </w:rPr>
                  </w:pPr>
                  <w:r w:rsidRPr="15E0F9DF">
                    <w:rPr>
                      <w:rFonts w:asciiTheme="minorHAnsi" w:hAnsiTheme="minorHAnsi" w:cstheme="minorBidi"/>
                    </w:rPr>
                    <w:t>Hinduism</w:t>
                  </w:r>
                </w:p>
              </w:tc>
              <w:tc>
                <w:tcPr>
                  <w:tcW w:w="6796" w:type="dxa"/>
                </w:tcPr>
                <w:p w14:paraId="3CE97C89" w14:textId="45768F28" w:rsidR="15E0F9DF" w:rsidRDefault="15E0F9DF" w:rsidP="00A727F1">
                  <w:pPr>
                    <w:framePr w:hSpace="180" w:wrap="around" w:vAnchor="text" w:hAnchor="text" w:y="1"/>
                    <w:suppressOverlap/>
                    <w:rPr>
                      <w:rFonts w:asciiTheme="minorHAnsi" w:hAnsiTheme="minorHAnsi" w:cstheme="minorBidi"/>
                    </w:rPr>
                  </w:pPr>
                </w:p>
              </w:tc>
            </w:tr>
            <w:tr w:rsidR="15E0F9DF" w14:paraId="45C52981" w14:textId="77777777" w:rsidTr="00E7236D">
              <w:trPr>
                <w:trHeight w:val="300"/>
              </w:trPr>
              <w:tc>
                <w:tcPr>
                  <w:tcW w:w="2805" w:type="dxa"/>
                </w:tcPr>
                <w:p w14:paraId="633E6249" w14:textId="553FA8E7" w:rsidR="15E0F9DF" w:rsidRDefault="15E0F9DF" w:rsidP="00A727F1">
                  <w:pPr>
                    <w:framePr w:hSpace="180" w:wrap="around" w:vAnchor="text" w:hAnchor="text" w:y="1"/>
                    <w:suppressOverlap/>
                    <w:rPr>
                      <w:rFonts w:asciiTheme="minorHAnsi" w:hAnsiTheme="minorHAnsi" w:cstheme="minorBidi"/>
                    </w:rPr>
                  </w:pPr>
                </w:p>
              </w:tc>
              <w:tc>
                <w:tcPr>
                  <w:tcW w:w="4275" w:type="dxa"/>
                  <w:shd w:val="clear" w:color="auto" w:fill="EBD7FA"/>
                </w:tcPr>
                <w:p w14:paraId="1B2EF6E1" w14:textId="20C9B59D" w:rsidR="15E0F9DF" w:rsidRDefault="1A8C77AD" w:rsidP="00A727F1">
                  <w:pPr>
                    <w:framePr w:hSpace="180" w:wrap="around" w:vAnchor="text" w:hAnchor="text" w:y="1"/>
                    <w:suppressOverlap/>
                    <w:rPr>
                      <w:rFonts w:asciiTheme="minorHAnsi" w:hAnsiTheme="minorHAnsi" w:cstheme="minorBidi"/>
                    </w:rPr>
                  </w:pPr>
                  <w:r w:rsidRPr="15E0F9DF">
                    <w:rPr>
                      <w:rFonts w:asciiTheme="minorHAnsi" w:hAnsiTheme="minorHAnsi" w:cstheme="minorBidi"/>
                    </w:rPr>
                    <w:t>Jainism</w:t>
                  </w:r>
                </w:p>
              </w:tc>
              <w:tc>
                <w:tcPr>
                  <w:tcW w:w="6796" w:type="dxa"/>
                </w:tcPr>
                <w:p w14:paraId="417D44B4" w14:textId="41BB089D" w:rsidR="15E0F9DF" w:rsidRDefault="15E0F9DF" w:rsidP="00A727F1">
                  <w:pPr>
                    <w:framePr w:hSpace="180" w:wrap="around" w:vAnchor="text" w:hAnchor="text" w:y="1"/>
                    <w:suppressOverlap/>
                    <w:rPr>
                      <w:rFonts w:asciiTheme="minorHAnsi" w:hAnsiTheme="minorHAnsi" w:cstheme="minorBidi"/>
                    </w:rPr>
                  </w:pPr>
                </w:p>
              </w:tc>
            </w:tr>
            <w:tr w:rsidR="00B20BB0" w:rsidRPr="006D6665" w14:paraId="07B13E8E" w14:textId="77777777" w:rsidTr="00E7236D">
              <w:trPr>
                <w:trHeight w:val="300"/>
              </w:trPr>
              <w:tc>
                <w:tcPr>
                  <w:tcW w:w="2805" w:type="dxa"/>
                </w:tcPr>
                <w:p w14:paraId="1ECE32E1"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02/11/2024</w:t>
                  </w:r>
                </w:p>
              </w:tc>
              <w:tc>
                <w:tcPr>
                  <w:tcW w:w="4275" w:type="dxa"/>
                  <w:shd w:val="clear" w:color="auto" w:fill="E5CBF5"/>
                </w:tcPr>
                <w:p w14:paraId="6782A552" w14:textId="77777777" w:rsidR="00B20BB0" w:rsidRPr="006D6665" w:rsidRDefault="2CA44697" w:rsidP="15E0F9DF">
                  <w:pPr>
                    <w:framePr w:hSpace="180" w:wrap="around" w:vAnchor="text" w:hAnchor="text" w:y="1"/>
                    <w:suppressOverlap/>
                    <w:rPr>
                      <w:rFonts w:asciiTheme="minorHAnsi" w:hAnsiTheme="minorHAnsi" w:cstheme="minorBidi"/>
                    </w:rPr>
                  </w:pPr>
                  <w:r w:rsidRPr="15E0F9DF">
                    <w:rPr>
                      <w:rFonts w:asciiTheme="minorHAnsi" w:hAnsiTheme="minorHAnsi" w:cstheme="minorBidi"/>
                    </w:rPr>
                    <w:t>Jainism</w:t>
                  </w:r>
                </w:p>
              </w:tc>
              <w:tc>
                <w:tcPr>
                  <w:tcW w:w="6796" w:type="dxa"/>
                </w:tcPr>
                <w:p w14:paraId="1A0D34DA"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Jain New Year</w:t>
                  </w:r>
                </w:p>
              </w:tc>
            </w:tr>
            <w:tr w:rsidR="00B20BB0" w:rsidRPr="006D6665" w14:paraId="18D0ABD4" w14:textId="77777777" w:rsidTr="00E7236D">
              <w:trPr>
                <w:trHeight w:val="300"/>
              </w:trPr>
              <w:tc>
                <w:tcPr>
                  <w:tcW w:w="2805" w:type="dxa"/>
                </w:tcPr>
                <w:p w14:paraId="35B97945"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02/11/2024 &amp; 03/11/2024</w:t>
                  </w:r>
                </w:p>
              </w:tc>
              <w:tc>
                <w:tcPr>
                  <w:tcW w:w="4275" w:type="dxa"/>
                  <w:shd w:val="clear" w:color="auto" w:fill="FCFAEB"/>
                </w:tcPr>
                <w:p w14:paraId="276E21F0" w14:textId="77777777" w:rsidR="00B20BB0" w:rsidRPr="006D6665" w:rsidRDefault="2CA44697" w:rsidP="15E0F9DF">
                  <w:pPr>
                    <w:framePr w:hSpace="180" w:wrap="around" w:vAnchor="text" w:hAnchor="text" w:y="1"/>
                    <w:suppressOverlap/>
                    <w:rPr>
                      <w:rFonts w:asciiTheme="minorHAnsi" w:hAnsiTheme="minorHAnsi" w:cstheme="minorBidi"/>
                    </w:rPr>
                  </w:pPr>
                  <w:r w:rsidRPr="15E0F9DF">
                    <w:rPr>
                      <w:rFonts w:asciiTheme="minorHAnsi" w:hAnsiTheme="minorHAnsi" w:cstheme="minorBidi"/>
                    </w:rPr>
                    <w:t>Baha’i</w:t>
                  </w:r>
                </w:p>
              </w:tc>
              <w:tc>
                <w:tcPr>
                  <w:tcW w:w="6796" w:type="dxa"/>
                </w:tcPr>
                <w:p w14:paraId="4718ADCF"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Twin Holy Days – (births of Bahá’u’lláh and the Báb</w:t>
                  </w:r>
                </w:p>
              </w:tc>
            </w:tr>
            <w:tr w:rsidR="00B20BB0" w:rsidRPr="006D6665" w14:paraId="1A9D73B8" w14:textId="77777777" w:rsidTr="00E7236D">
              <w:trPr>
                <w:trHeight w:val="300"/>
              </w:trPr>
              <w:tc>
                <w:tcPr>
                  <w:tcW w:w="2805" w:type="dxa"/>
                </w:tcPr>
                <w:p w14:paraId="185C9E63"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02/11/2024</w:t>
                  </w:r>
                </w:p>
              </w:tc>
              <w:tc>
                <w:tcPr>
                  <w:tcW w:w="4275" w:type="dxa"/>
                  <w:shd w:val="clear" w:color="auto" w:fill="FFF4D7" w:themeFill="accent2" w:themeFillTint="33"/>
                </w:tcPr>
                <w:p w14:paraId="3435028C" w14:textId="77777777" w:rsidR="00B20BB0" w:rsidRPr="006D6665" w:rsidRDefault="2CA44697" w:rsidP="15E0F9DF">
                  <w:pPr>
                    <w:framePr w:hSpace="180" w:wrap="around" w:vAnchor="text" w:hAnchor="text" w:y="1"/>
                    <w:suppressOverlap/>
                    <w:rPr>
                      <w:rFonts w:asciiTheme="minorHAnsi" w:hAnsiTheme="minorHAnsi" w:cstheme="minorBidi"/>
                    </w:rPr>
                  </w:pPr>
                  <w:r w:rsidRPr="15E0F9DF">
                    <w:rPr>
                      <w:rFonts w:asciiTheme="minorHAnsi" w:hAnsiTheme="minorHAnsi" w:cstheme="minorBidi"/>
                    </w:rPr>
                    <w:t>Hinduism</w:t>
                  </w:r>
                </w:p>
              </w:tc>
              <w:tc>
                <w:tcPr>
                  <w:tcW w:w="6796" w:type="dxa"/>
                </w:tcPr>
                <w:p w14:paraId="70AF92BE"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Vikram New Year</w:t>
                  </w:r>
                </w:p>
              </w:tc>
            </w:tr>
            <w:tr w:rsidR="00B20BB0" w:rsidRPr="006D6665" w14:paraId="52EAA1AB" w14:textId="77777777" w:rsidTr="00E7236D">
              <w:trPr>
                <w:trHeight w:val="300"/>
              </w:trPr>
              <w:tc>
                <w:tcPr>
                  <w:tcW w:w="2805" w:type="dxa"/>
                </w:tcPr>
                <w:p w14:paraId="256D1484"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16/11/2024</w:t>
                  </w:r>
                </w:p>
              </w:tc>
              <w:tc>
                <w:tcPr>
                  <w:tcW w:w="4275" w:type="dxa"/>
                  <w:shd w:val="clear" w:color="auto" w:fill="FCEBEB"/>
                </w:tcPr>
                <w:p w14:paraId="64B8C80B" w14:textId="77777777" w:rsidR="00B20BB0" w:rsidRPr="006D6665" w:rsidRDefault="2CA44697" w:rsidP="15E0F9DF">
                  <w:pPr>
                    <w:framePr w:hSpace="180" w:wrap="around" w:vAnchor="text" w:hAnchor="text" w:y="1"/>
                    <w:suppressOverlap/>
                    <w:rPr>
                      <w:rFonts w:asciiTheme="minorHAnsi" w:hAnsiTheme="minorHAnsi" w:cstheme="minorBidi"/>
                    </w:rPr>
                  </w:pPr>
                  <w:r w:rsidRPr="15E0F9DF">
                    <w:rPr>
                      <w:rFonts w:asciiTheme="minorHAnsi" w:hAnsiTheme="minorHAnsi" w:cstheme="minorBidi"/>
                    </w:rPr>
                    <w:t>Buddhism</w:t>
                  </w:r>
                </w:p>
              </w:tc>
              <w:tc>
                <w:tcPr>
                  <w:tcW w:w="6796" w:type="dxa"/>
                </w:tcPr>
                <w:p w14:paraId="1FDF41C3"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Loy Krathong</w:t>
                  </w:r>
                </w:p>
              </w:tc>
            </w:tr>
            <w:tr w:rsidR="00B20BB0" w:rsidRPr="006D6665" w14:paraId="03DF6BC1" w14:textId="77777777" w:rsidTr="00E7236D">
              <w:trPr>
                <w:trHeight w:val="300"/>
              </w:trPr>
              <w:tc>
                <w:tcPr>
                  <w:tcW w:w="2805" w:type="dxa"/>
                </w:tcPr>
                <w:p w14:paraId="0E48F012"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27/11/2024</w:t>
                  </w:r>
                </w:p>
              </w:tc>
              <w:tc>
                <w:tcPr>
                  <w:tcW w:w="4275" w:type="dxa"/>
                  <w:shd w:val="clear" w:color="auto" w:fill="FCFAEB"/>
                </w:tcPr>
                <w:p w14:paraId="1F2E98F0" w14:textId="77777777" w:rsidR="00B20BB0" w:rsidRPr="006D6665" w:rsidRDefault="2CA44697" w:rsidP="15E0F9DF">
                  <w:pPr>
                    <w:framePr w:hSpace="180" w:wrap="around" w:vAnchor="text" w:hAnchor="text" w:y="1"/>
                    <w:suppressOverlap/>
                    <w:rPr>
                      <w:rFonts w:asciiTheme="minorHAnsi" w:hAnsiTheme="minorHAnsi" w:cstheme="minorBidi"/>
                    </w:rPr>
                  </w:pPr>
                  <w:r w:rsidRPr="15E0F9DF">
                    <w:rPr>
                      <w:rFonts w:asciiTheme="minorHAnsi" w:hAnsiTheme="minorHAnsi" w:cstheme="minorBidi"/>
                    </w:rPr>
                    <w:t>Bahá’i</w:t>
                  </w:r>
                </w:p>
              </w:tc>
              <w:tc>
                <w:tcPr>
                  <w:tcW w:w="6796" w:type="dxa"/>
                </w:tcPr>
                <w:p w14:paraId="59AE0414"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Ascension of ‘Abdu’l-Bahά</w:t>
                  </w:r>
                </w:p>
              </w:tc>
            </w:tr>
            <w:tr w:rsidR="00B20BB0" w:rsidRPr="006D6665" w14:paraId="718034BB" w14:textId="77777777" w:rsidTr="00E7236D">
              <w:trPr>
                <w:trHeight w:val="300"/>
              </w:trPr>
              <w:tc>
                <w:tcPr>
                  <w:tcW w:w="2805" w:type="dxa"/>
                </w:tcPr>
                <w:p w14:paraId="2D358196"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27/11/2024</w:t>
                  </w:r>
                </w:p>
              </w:tc>
              <w:tc>
                <w:tcPr>
                  <w:tcW w:w="4275" w:type="dxa"/>
                  <w:shd w:val="clear" w:color="auto" w:fill="F4CBE2" w:themeFill="accent3" w:themeFillTint="33"/>
                </w:tcPr>
                <w:p w14:paraId="78B9335A" w14:textId="77777777" w:rsidR="00B20BB0" w:rsidRPr="006D6665" w:rsidRDefault="2CA44697" w:rsidP="15E0F9DF">
                  <w:pPr>
                    <w:framePr w:hSpace="180" w:wrap="around" w:vAnchor="text" w:hAnchor="text" w:y="1"/>
                    <w:suppressOverlap/>
                    <w:rPr>
                      <w:rFonts w:asciiTheme="minorHAnsi" w:hAnsiTheme="minorHAnsi" w:cstheme="minorBidi"/>
                    </w:rPr>
                  </w:pPr>
                  <w:r w:rsidRPr="15E0F9DF">
                    <w:rPr>
                      <w:rFonts w:asciiTheme="minorHAnsi" w:hAnsiTheme="minorHAnsi" w:cstheme="minorBidi"/>
                    </w:rPr>
                    <w:t>Sikhism</w:t>
                  </w:r>
                </w:p>
              </w:tc>
              <w:tc>
                <w:tcPr>
                  <w:tcW w:w="6796" w:type="dxa"/>
                </w:tcPr>
                <w:p w14:paraId="73F3F80E"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Guru Nanak</w:t>
                  </w:r>
                </w:p>
              </w:tc>
            </w:tr>
            <w:tr w:rsidR="00B20BB0" w:rsidRPr="006D6665" w14:paraId="3E8ABF2E" w14:textId="77777777" w:rsidTr="00E7236D">
              <w:trPr>
                <w:trHeight w:val="300"/>
              </w:trPr>
              <w:tc>
                <w:tcPr>
                  <w:tcW w:w="2805" w:type="dxa"/>
                </w:tcPr>
                <w:p w14:paraId="5E73EFAE"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09/12/2024</w:t>
                  </w:r>
                </w:p>
              </w:tc>
              <w:tc>
                <w:tcPr>
                  <w:tcW w:w="4275" w:type="dxa"/>
                  <w:shd w:val="clear" w:color="auto" w:fill="FCEBEB"/>
                </w:tcPr>
                <w:p w14:paraId="20BEC8E5" w14:textId="77777777" w:rsidR="00B20BB0" w:rsidRPr="006D6665" w:rsidRDefault="2CA44697" w:rsidP="15E0F9DF">
                  <w:pPr>
                    <w:framePr w:hSpace="180" w:wrap="around" w:vAnchor="text" w:hAnchor="text" w:y="1"/>
                    <w:suppressOverlap/>
                    <w:rPr>
                      <w:rFonts w:asciiTheme="minorHAnsi" w:hAnsiTheme="minorHAnsi" w:cstheme="minorBidi"/>
                    </w:rPr>
                  </w:pPr>
                  <w:r w:rsidRPr="15E0F9DF">
                    <w:rPr>
                      <w:rFonts w:asciiTheme="minorHAnsi" w:hAnsiTheme="minorHAnsi" w:cstheme="minorBidi"/>
                    </w:rPr>
                    <w:t>Buddhism</w:t>
                  </w:r>
                </w:p>
              </w:tc>
              <w:tc>
                <w:tcPr>
                  <w:tcW w:w="6796" w:type="dxa"/>
                </w:tcPr>
                <w:p w14:paraId="522DB522"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Bodhi Day</w:t>
                  </w:r>
                </w:p>
              </w:tc>
            </w:tr>
            <w:tr w:rsidR="00B20BB0" w:rsidRPr="006D6665" w14:paraId="38D2CB9D" w14:textId="77777777" w:rsidTr="00E7236D">
              <w:trPr>
                <w:trHeight w:val="300"/>
              </w:trPr>
              <w:tc>
                <w:tcPr>
                  <w:tcW w:w="2805" w:type="dxa"/>
                </w:tcPr>
                <w:p w14:paraId="6BD51BC7"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25/12/2024</w:t>
                  </w:r>
                </w:p>
              </w:tc>
              <w:tc>
                <w:tcPr>
                  <w:tcW w:w="4275" w:type="dxa"/>
                  <w:shd w:val="clear" w:color="auto" w:fill="FFDF87" w:themeFill="accent2" w:themeFillTint="99"/>
                </w:tcPr>
                <w:p w14:paraId="699799DA" w14:textId="77777777" w:rsidR="00B20BB0" w:rsidRPr="006D6665" w:rsidRDefault="2CA44697" w:rsidP="15E0F9DF">
                  <w:pPr>
                    <w:framePr w:hSpace="180" w:wrap="around" w:vAnchor="text" w:hAnchor="text" w:y="1"/>
                    <w:suppressOverlap/>
                    <w:rPr>
                      <w:rFonts w:asciiTheme="minorHAnsi" w:hAnsiTheme="minorHAnsi" w:cstheme="minorBidi"/>
                    </w:rPr>
                  </w:pPr>
                  <w:r w:rsidRPr="15E0F9DF">
                    <w:rPr>
                      <w:rFonts w:asciiTheme="minorHAnsi" w:hAnsiTheme="minorHAnsi" w:cstheme="minorBidi"/>
                    </w:rPr>
                    <w:t>Christianity</w:t>
                  </w:r>
                </w:p>
              </w:tc>
              <w:tc>
                <w:tcPr>
                  <w:tcW w:w="6796" w:type="dxa"/>
                </w:tcPr>
                <w:p w14:paraId="77F62412" w14:textId="77777777" w:rsidR="00B20BB0" w:rsidRPr="006D6665" w:rsidRDefault="00B20BB0" w:rsidP="00A727F1">
                  <w:pPr>
                    <w:framePr w:hSpace="180" w:wrap="around" w:vAnchor="text" w:hAnchor="text" w:y="1"/>
                    <w:suppressOverlap/>
                    <w:rPr>
                      <w:rFonts w:asciiTheme="minorHAnsi" w:hAnsiTheme="minorHAnsi" w:cstheme="minorHAnsi"/>
                      <w:szCs w:val="22"/>
                    </w:rPr>
                  </w:pPr>
                  <w:r w:rsidRPr="006D6665">
                    <w:rPr>
                      <w:rFonts w:asciiTheme="minorHAnsi" w:hAnsiTheme="minorHAnsi" w:cstheme="minorHAnsi"/>
                      <w:szCs w:val="22"/>
                    </w:rPr>
                    <w:t>Western Christmas Day</w:t>
                  </w:r>
                </w:p>
              </w:tc>
            </w:tr>
          </w:tbl>
          <w:p w14:paraId="09DA104B" w14:textId="77777777" w:rsidR="00B20BB0" w:rsidRPr="006D6665" w:rsidRDefault="00B20BB0" w:rsidP="00A727F1">
            <w:pPr>
              <w:rPr>
                <w:rFonts w:asciiTheme="minorHAnsi" w:hAnsiTheme="minorHAnsi" w:cstheme="minorHAnsi"/>
                <w:color w:val="454545"/>
                <w:szCs w:val="22"/>
              </w:rPr>
            </w:pPr>
          </w:p>
        </w:tc>
        <w:tc>
          <w:tcPr>
            <w:tcW w:w="178" w:type="dxa"/>
            <w:tcBorders>
              <w:top w:val="none" w:sz="12" w:space="0" w:color="000000"/>
              <w:left w:val="none" w:sz="12" w:space="0" w:color="000000"/>
              <w:bottom w:val="none" w:sz="12" w:space="0" w:color="000000"/>
              <w:right w:val="none" w:sz="12" w:space="0" w:color="000000"/>
            </w:tcBorders>
            <w:shd w:val="clear" w:color="auto" w:fill="FFFFFF" w:themeFill="background2"/>
            <w:vAlign w:val="center"/>
            <w:hideMark/>
          </w:tcPr>
          <w:p w14:paraId="0DAFC0F3" w14:textId="77777777" w:rsidR="00B20BB0" w:rsidRPr="006D6665" w:rsidRDefault="00B20BB0" w:rsidP="00A727F1">
            <w:pPr>
              <w:rPr>
                <w:rFonts w:asciiTheme="minorHAnsi" w:hAnsiTheme="minorHAnsi" w:cstheme="minorHAnsi"/>
                <w:szCs w:val="22"/>
              </w:rPr>
            </w:pPr>
          </w:p>
        </w:tc>
        <w:tc>
          <w:tcPr>
            <w:tcW w:w="36" w:type="dxa"/>
            <w:tcBorders>
              <w:top w:val="none" w:sz="12" w:space="0" w:color="000000"/>
              <w:left w:val="none" w:sz="12" w:space="0" w:color="000000"/>
              <w:bottom w:val="none" w:sz="12" w:space="0" w:color="000000"/>
              <w:right w:val="none" w:sz="12" w:space="0" w:color="000000"/>
            </w:tcBorders>
            <w:shd w:val="clear" w:color="auto" w:fill="FFFFFF" w:themeFill="background2"/>
            <w:vAlign w:val="center"/>
            <w:hideMark/>
          </w:tcPr>
          <w:p w14:paraId="2A89EA7E" w14:textId="77777777" w:rsidR="00B20BB0" w:rsidRPr="006D6665" w:rsidRDefault="00B20BB0" w:rsidP="00A727F1">
            <w:pPr>
              <w:rPr>
                <w:rFonts w:asciiTheme="minorHAnsi" w:hAnsiTheme="minorHAnsi" w:cstheme="minorHAnsi"/>
                <w:szCs w:val="22"/>
              </w:rPr>
            </w:pPr>
          </w:p>
        </w:tc>
      </w:tr>
    </w:tbl>
    <w:p w14:paraId="778C77D2" w14:textId="77777777" w:rsidR="008A7F92" w:rsidRPr="00A058E1" w:rsidRDefault="008A7F92" w:rsidP="00823C14"/>
    <w:sectPr w:rsidR="008A7F92" w:rsidRPr="00A058E1" w:rsidSect="00E565A9">
      <w:headerReference w:type="even" r:id="rId18"/>
      <w:headerReference w:type="default" r:id="rId19"/>
      <w:footerReference w:type="default" r:id="rId20"/>
      <w:headerReference w:type="first" r:id="rId21"/>
      <w:footerReference w:type="first" r:id="rId22"/>
      <w:pgSz w:w="16838" w:h="11906" w:orient="landscape"/>
      <w:pgMar w:top="1191" w:right="1185" w:bottom="1191" w:left="170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BD7DA" w14:textId="77777777" w:rsidR="00A727F1" w:rsidRDefault="00A727F1" w:rsidP="00B416CE">
      <w:pPr>
        <w:pStyle w:val="Footer"/>
      </w:pPr>
      <w:r>
        <w:separator/>
      </w:r>
    </w:p>
  </w:endnote>
  <w:endnote w:type="continuationSeparator" w:id="0">
    <w:p w14:paraId="41F87877" w14:textId="77777777" w:rsidR="00A727F1" w:rsidRDefault="00A727F1"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0"/>
      <w:gridCol w:w="4650"/>
      <w:gridCol w:w="4650"/>
    </w:tblGrid>
    <w:tr w:rsidR="00A727F1" w14:paraId="535C1B94" w14:textId="77777777" w:rsidTr="15E0F9DF">
      <w:trPr>
        <w:trHeight w:val="300"/>
      </w:trPr>
      <w:tc>
        <w:tcPr>
          <w:tcW w:w="4650" w:type="dxa"/>
        </w:tcPr>
        <w:p w14:paraId="467F268B" w14:textId="3806EA5A" w:rsidR="00A727F1" w:rsidRDefault="00A727F1" w:rsidP="15E0F9DF">
          <w:pPr>
            <w:pStyle w:val="Header"/>
            <w:ind w:left="-115"/>
          </w:pPr>
        </w:p>
      </w:tc>
      <w:tc>
        <w:tcPr>
          <w:tcW w:w="4650" w:type="dxa"/>
        </w:tcPr>
        <w:p w14:paraId="0F33B0F7" w14:textId="342136EF" w:rsidR="00A727F1" w:rsidRDefault="00A727F1" w:rsidP="15E0F9DF">
          <w:pPr>
            <w:pStyle w:val="Header"/>
            <w:jc w:val="center"/>
          </w:pPr>
        </w:p>
      </w:tc>
      <w:tc>
        <w:tcPr>
          <w:tcW w:w="4650" w:type="dxa"/>
        </w:tcPr>
        <w:p w14:paraId="09286372" w14:textId="25E47753" w:rsidR="00A727F1" w:rsidRDefault="00A727F1" w:rsidP="15E0F9DF">
          <w:pPr>
            <w:pStyle w:val="Header"/>
            <w:ind w:right="-115"/>
            <w:jc w:val="right"/>
          </w:pPr>
        </w:p>
      </w:tc>
    </w:tr>
  </w:tbl>
  <w:p w14:paraId="6AE23966" w14:textId="1884921C" w:rsidR="00A727F1" w:rsidRDefault="00A727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BA44" w14:textId="4B64E358" w:rsidR="00A727F1" w:rsidRPr="005879E3" w:rsidRDefault="00791D5E"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dataBinding w:prefixMappings="xmlns:ns0='http://purl.org/dc/elements/1.1/' xmlns:ns1='http://schemas.openxmlformats.org/package/2006/metadata/core-properties' " w:xpath="/ns1:coreProperties[1]/ns0:creator[1]" w:storeItemID="{6C3C8BC8-F283-45AE-878A-BAB7291924A1}"/>
        <w:text/>
      </w:sdtPr>
      <w:sdtEndPr/>
      <w:sdtContent>
        <w:r w:rsidR="00A727F1">
          <w:rPr>
            <w:rFonts w:cs="Times New Roman"/>
            <w:sz w:val="18"/>
          </w:rPr>
          <w:t>Blunt, Joanne</w:t>
        </w:r>
      </w:sdtContent>
    </w:sdt>
    <w:r w:rsidR="00A727F1" w:rsidRPr="005879E3">
      <w:rPr>
        <w:rFonts w:cs="Times New Roman"/>
        <w:sz w:val="18"/>
      </w:rPr>
      <w:tab/>
      <w:t xml:space="preserve">Page </w:t>
    </w:r>
    <w:r w:rsidR="00A727F1" w:rsidRPr="005879E3">
      <w:rPr>
        <w:rFonts w:cs="Times New Roman"/>
        <w:sz w:val="18"/>
      </w:rPr>
      <w:fldChar w:fldCharType="begin"/>
    </w:r>
    <w:r w:rsidR="00A727F1" w:rsidRPr="005879E3">
      <w:rPr>
        <w:rFonts w:cs="Times New Roman"/>
        <w:sz w:val="18"/>
      </w:rPr>
      <w:instrText xml:space="preserve"> PAGE </w:instrText>
    </w:r>
    <w:r w:rsidR="00A727F1" w:rsidRPr="005879E3">
      <w:rPr>
        <w:rFonts w:cs="Times New Roman"/>
        <w:sz w:val="18"/>
      </w:rPr>
      <w:fldChar w:fldCharType="separate"/>
    </w:r>
    <w:r>
      <w:rPr>
        <w:rFonts w:cs="Times New Roman"/>
        <w:noProof/>
        <w:sz w:val="18"/>
      </w:rPr>
      <w:t>1</w:t>
    </w:r>
    <w:r w:rsidR="00A727F1" w:rsidRPr="005879E3">
      <w:rPr>
        <w:rFonts w:cs="Times New Roman"/>
        <w:sz w:val="18"/>
      </w:rPr>
      <w:fldChar w:fldCharType="end"/>
    </w:r>
    <w:r w:rsidR="00A727F1" w:rsidRPr="005879E3">
      <w:rPr>
        <w:rFonts w:cs="Times New Roman"/>
        <w:sz w:val="18"/>
      </w:rPr>
      <w:tab/>
    </w:r>
    <w:r w:rsidR="00A727F1" w:rsidRPr="005879E3">
      <w:rPr>
        <w:rFonts w:cs="Times New Roman"/>
        <w:sz w:val="18"/>
      </w:rPr>
      <w:fldChar w:fldCharType="begin"/>
    </w:r>
    <w:r w:rsidR="00A727F1" w:rsidRPr="005879E3">
      <w:rPr>
        <w:rFonts w:cs="Times New Roman"/>
        <w:sz w:val="18"/>
      </w:rPr>
      <w:instrText xml:space="preserve"> DATE </w:instrText>
    </w:r>
    <w:r w:rsidR="00A727F1" w:rsidRPr="005879E3">
      <w:rPr>
        <w:rFonts w:cs="Times New Roman"/>
        <w:sz w:val="18"/>
      </w:rPr>
      <w:fldChar w:fldCharType="separate"/>
    </w:r>
    <w:r w:rsidR="00BF271F">
      <w:rPr>
        <w:rFonts w:cs="Times New Roman"/>
        <w:noProof/>
        <w:sz w:val="18"/>
      </w:rPr>
      <w:t>17/09/2024</w:t>
    </w:r>
    <w:r w:rsidR="00A727F1" w:rsidRPr="005879E3">
      <w:rPr>
        <w:rFonts w:cs="Times New Roman"/>
        <w:sz w:val="18"/>
      </w:rPr>
      <w:fldChar w:fldCharType="end"/>
    </w:r>
  </w:p>
  <w:p w14:paraId="2F22C2C2" w14:textId="77777777" w:rsidR="00A727F1" w:rsidRPr="00410AAF" w:rsidRDefault="00A727F1"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Pr>
        <w:noProof/>
        <w:sz w:val="16"/>
      </w:rPr>
      <w:t>15</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55B2C" w14:textId="77777777" w:rsidR="00A727F1" w:rsidRDefault="00A727F1" w:rsidP="00B416CE">
      <w:pPr>
        <w:pStyle w:val="Footer"/>
      </w:pPr>
      <w:r>
        <w:separator/>
      </w:r>
    </w:p>
  </w:footnote>
  <w:footnote w:type="continuationSeparator" w:id="0">
    <w:p w14:paraId="4C880D59" w14:textId="77777777" w:rsidR="00A727F1" w:rsidRDefault="00A727F1"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C122" w14:textId="1AF325EE" w:rsidR="00A727F1" w:rsidRDefault="00A727F1">
    <w:pPr>
      <w:pStyle w:val="Header"/>
    </w:pPr>
    <w:r>
      <w:rPr>
        <w:noProof/>
      </w:rPr>
      <mc:AlternateContent>
        <mc:Choice Requires="wps">
          <w:drawing>
            <wp:anchor distT="0" distB="0" distL="0" distR="0" simplePos="0" relativeHeight="251659264" behindDoc="0" locked="0" layoutInCell="1" allowOverlap="1" wp14:anchorId="7D02DEAB" wp14:editId="12371597">
              <wp:simplePos x="635" y="635"/>
              <wp:positionH relativeFrom="page">
                <wp:align>center</wp:align>
              </wp:positionH>
              <wp:positionV relativeFrom="page">
                <wp:align>top</wp:align>
              </wp:positionV>
              <wp:extent cx="457200" cy="333375"/>
              <wp:effectExtent l="0" t="0" r="0" b="9525"/>
              <wp:wrapNone/>
              <wp:docPr id="1862575224"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7D5090F1" w14:textId="16D55BFF" w:rsidR="00A727F1" w:rsidRPr="00D9492D" w:rsidRDefault="00A727F1" w:rsidP="00D9492D">
                          <w:pPr>
                            <w:rPr>
                              <w:rFonts w:ascii="Calibri" w:eastAsia="Calibri" w:hAnsi="Calibri" w:cs="Calibri"/>
                              <w:noProof/>
                              <w:color w:val="0000FF"/>
                              <w:sz w:val="20"/>
                            </w:rPr>
                          </w:pPr>
                          <w:r w:rsidRPr="00D9492D">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02DEAB" id="_x0000_t202" coordsize="21600,21600" o:spt="202" path="m,l,21600r21600,l21600,xe">
              <v:stroke joinstyle="miter"/>
              <v:path gradientshapeok="t" o:connecttype="rect"/>
            </v:shapetype>
            <v:shape id="Text Box 2" o:spid="_x0000_s1026" type="#_x0000_t202" alt="OFFICIAL" style="position:absolute;margin-left:0;margin-top:0;width:36pt;height:26.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" filled="f" stroked="f">
              <v:textbox style="mso-fit-shape-to-text:t" inset="0,15pt,0,0">
                <w:txbxContent>
                  <w:p w14:paraId="7D5090F1" w14:textId="16D55BFF" w:rsidR="00A727F1" w:rsidRPr="00D9492D" w:rsidRDefault="00A727F1" w:rsidP="00D9492D">
                    <w:pPr>
                      <w:rPr>
                        <w:rFonts w:ascii="Calibri" w:eastAsia="Calibri" w:hAnsi="Calibri" w:cs="Calibri"/>
                        <w:noProof/>
                        <w:color w:val="0000FF"/>
                        <w:sz w:val="20"/>
                      </w:rPr>
                    </w:pPr>
                    <w:r w:rsidRPr="00D9492D">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37403" w14:textId="46BEB36F" w:rsidR="00A727F1" w:rsidRDefault="00A72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81C67" w14:textId="3C5B4F8C" w:rsidR="00A727F1" w:rsidRPr="00CC2660" w:rsidRDefault="00A727F1" w:rsidP="00CC2660">
    <w:pPr>
      <w:pStyle w:val="Header"/>
    </w:pPr>
    <w:r>
      <w:rPr>
        <w:noProof/>
      </w:rPr>
      <w:drawing>
        <wp:inline distT="0" distB="0" distL="0" distR="0" wp14:anchorId="5706139E" wp14:editId="1F2B6792">
          <wp:extent cx="2404800" cy="759600"/>
          <wp:effectExtent l="0" t="0" r="0" b="0"/>
          <wp:docPr id="3" name="Picture 3"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34C0451"/>
    <w:multiLevelType w:val="multilevel"/>
    <w:tmpl w:val="A1BE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5F3B95"/>
    <w:multiLevelType w:val="multilevel"/>
    <w:tmpl w:val="20C6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754DA"/>
    <w:multiLevelType w:val="multilevel"/>
    <w:tmpl w:val="1012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6" w15:restartNumberingAfterBreak="0">
    <w:nsid w:val="2ACD2FEC"/>
    <w:multiLevelType w:val="multilevel"/>
    <w:tmpl w:val="5E72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A741EB"/>
    <w:multiLevelType w:val="multilevel"/>
    <w:tmpl w:val="152C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AF5F1A"/>
    <w:multiLevelType w:val="multilevel"/>
    <w:tmpl w:val="7920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C62126"/>
    <w:multiLevelType w:val="multilevel"/>
    <w:tmpl w:val="EDE2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065500"/>
    <w:multiLevelType w:val="multilevel"/>
    <w:tmpl w:val="6D36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976F85"/>
    <w:multiLevelType w:val="hybridMultilevel"/>
    <w:tmpl w:val="FCFA9BF0"/>
    <w:lvl w:ilvl="0" w:tplc="B846CBD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06424"/>
    <w:multiLevelType w:val="multilevel"/>
    <w:tmpl w:val="E500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6C5943"/>
    <w:multiLevelType w:val="hybridMultilevel"/>
    <w:tmpl w:val="356A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F2AF3"/>
    <w:multiLevelType w:val="multilevel"/>
    <w:tmpl w:val="B44E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E83480"/>
    <w:multiLevelType w:val="multilevel"/>
    <w:tmpl w:val="BDB6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9A104D"/>
    <w:multiLevelType w:val="multilevel"/>
    <w:tmpl w:val="36B8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905716"/>
    <w:multiLevelType w:val="hybridMultilevel"/>
    <w:tmpl w:val="F4BC9644"/>
    <w:lvl w:ilvl="0" w:tplc="2F3C6B68">
      <w:start w:val="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B5387A"/>
    <w:multiLevelType w:val="multilevel"/>
    <w:tmpl w:val="D190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3276E8"/>
    <w:multiLevelType w:val="multilevel"/>
    <w:tmpl w:val="F1DE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4E33CE"/>
    <w:multiLevelType w:val="multilevel"/>
    <w:tmpl w:val="6A2E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DD6014"/>
    <w:multiLevelType w:val="hybridMultilevel"/>
    <w:tmpl w:val="E34A2382"/>
    <w:lvl w:ilvl="0" w:tplc="B846CBD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25678"/>
    <w:multiLevelType w:val="multilevel"/>
    <w:tmpl w:val="040A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A80F83"/>
    <w:multiLevelType w:val="multilevel"/>
    <w:tmpl w:val="7250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9D6BFF"/>
    <w:multiLevelType w:val="multilevel"/>
    <w:tmpl w:val="AC48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50333C"/>
    <w:multiLevelType w:val="multilevel"/>
    <w:tmpl w:val="8758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4"/>
  </w:num>
  <w:num w:numId="13">
    <w:abstractNumId w:val="15"/>
  </w:num>
  <w:num w:numId="14">
    <w:abstractNumId w:val="28"/>
  </w:num>
  <w:num w:numId="15">
    <w:abstractNumId w:val="35"/>
  </w:num>
  <w:num w:numId="16">
    <w:abstractNumId w:val="20"/>
  </w:num>
  <w:num w:numId="17">
    <w:abstractNumId w:val="12"/>
  </w:num>
  <w:num w:numId="18">
    <w:abstractNumId w:val="13"/>
  </w:num>
  <w:num w:numId="19">
    <w:abstractNumId w:val="19"/>
  </w:num>
  <w:num w:numId="20">
    <w:abstractNumId w:val="29"/>
  </w:num>
  <w:num w:numId="21">
    <w:abstractNumId w:val="16"/>
  </w:num>
  <w:num w:numId="22">
    <w:abstractNumId w:val="25"/>
  </w:num>
  <w:num w:numId="23">
    <w:abstractNumId w:val="17"/>
  </w:num>
  <w:num w:numId="24">
    <w:abstractNumId w:val="31"/>
  </w:num>
  <w:num w:numId="25">
    <w:abstractNumId w:val="26"/>
  </w:num>
  <w:num w:numId="26">
    <w:abstractNumId w:val="33"/>
  </w:num>
  <w:num w:numId="27">
    <w:abstractNumId w:val="34"/>
  </w:num>
  <w:num w:numId="28">
    <w:abstractNumId w:val="21"/>
  </w:num>
  <w:num w:numId="29">
    <w:abstractNumId w:val="32"/>
  </w:num>
  <w:num w:numId="30">
    <w:abstractNumId w:val="30"/>
  </w:num>
  <w:num w:numId="31">
    <w:abstractNumId w:val="11"/>
  </w:num>
  <w:num w:numId="32">
    <w:abstractNumId w:val="18"/>
  </w:num>
  <w:num w:numId="33">
    <w:abstractNumId w:val="24"/>
  </w:num>
  <w:num w:numId="34">
    <w:abstractNumId w:val="22"/>
  </w:num>
  <w:num w:numId="35">
    <w:abstractNumId w:val="2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E5"/>
    <w:rsid w:val="000103DE"/>
    <w:rsid w:val="000236F7"/>
    <w:rsid w:val="000314E6"/>
    <w:rsid w:val="00043F2B"/>
    <w:rsid w:val="00045A1C"/>
    <w:rsid w:val="0006316C"/>
    <w:rsid w:val="0006355A"/>
    <w:rsid w:val="0007373D"/>
    <w:rsid w:val="00075A6B"/>
    <w:rsid w:val="00076FCB"/>
    <w:rsid w:val="00086DD6"/>
    <w:rsid w:val="00091421"/>
    <w:rsid w:val="000A0B31"/>
    <w:rsid w:val="000A28BB"/>
    <w:rsid w:val="000A4498"/>
    <w:rsid w:val="000A6917"/>
    <w:rsid w:val="000B2506"/>
    <w:rsid w:val="000B7C1D"/>
    <w:rsid w:val="000B7F63"/>
    <w:rsid w:val="000C4224"/>
    <w:rsid w:val="000C5FE3"/>
    <w:rsid w:val="000D1A11"/>
    <w:rsid w:val="000D358C"/>
    <w:rsid w:val="000D71D8"/>
    <w:rsid w:val="000E7E6C"/>
    <w:rsid w:val="000F3903"/>
    <w:rsid w:val="000F5E15"/>
    <w:rsid w:val="001109BB"/>
    <w:rsid w:val="001113A3"/>
    <w:rsid w:val="00114529"/>
    <w:rsid w:val="00114535"/>
    <w:rsid w:val="001154CC"/>
    <w:rsid w:val="001163AF"/>
    <w:rsid w:val="001200E0"/>
    <w:rsid w:val="0013113D"/>
    <w:rsid w:val="00137FB0"/>
    <w:rsid w:val="0014148F"/>
    <w:rsid w:val="00142A28"/>
    <w:rsid w:val="00163C39"/>
    <w:rsid w:val="001679DD"/>
    <w:rsid w:val="001708DD"/>
    <w:rsid w:val="00180E1E"/>
    <w:rsid w:val="001A12AD"/>
    <w:rsid w:val="001A4625"/>
    <w:rsid w:val="001B3E93"/>
    <w:rsid w:val="001B6803"/>
    <w:rsid w:val="001C55CD"/>
    <w:rsid w:val="001D15A9"/>
    <w:rsid w:val="001D2CD3"/>
    <w:rsid w:val="001D3FCC"/>
    <w:rsid w:val="001E49F9"/>
    <w:rsid w:val="001E5156"/>
    <w:rsid w:val="001E7A22"/>
    <w:rsid w:val="001F5124"/>
    <w:rsid w:val="00205D2A"/>
    <w:rsid w:val="00210CE1"/>
    <w:rsid w:val="002130E8"/>
    <w:rsid w:val="0022356A"/>
    <w:rsid w:val="00227BC4"/>
    <w:rsid w:val="00233E99"/>
    <w:rsid w:val="00233FCA"/>
    <w:rsid w:val="002369FD"/>
    <w:rsid w:val="00237846"/>
    <w:rsid w:val="002401C0"/>
    <w:rsid w:val="00240269"/>
    <w:rsid w:val="002605B6"/>
    <w:rsid w:val="002820FE"/>
    <w:rsid w:val="00283FB7"/>
    <w:rsid w:val="00285215"/>
    <w:rsid w:val="002A0804"/>
    <w:rsid w:val="002A3F42"/>
    <w:rsid w:val="002C2232"/>
    <w:rsid w:val="002D3E4A"/>
    <w:rsid w:val="002D66EE"/>
    <w:rsid w:val="002E673F"/>
    <w:rsid w:val="002F13DA"/>
    <w:rsid w:val="0031360A"/>
    <w:rsid w:val="00317509"/>
    <w:rsid w:val="00317775"/>
    <w:rsid w:val="00317AEB"/>
    <w:rsid w:val="00345385"/>
    <w:rsid w:val="00350804"/>
    <w:rsid w:val="003576D3"/>
    <w:rsid w:val="00361E20"/>
    <w:rsid w:val="0036424B"/>
    <w:rsid w:val="0036705D"/>
    <w:rsid w:val="003840B2"/>
    <w:rsid w:val="003A2E02"/>
    <w:rsid w:val="003A5BCA"/>
    <w:rsid w:val="003A6D2B"/>
    <w:rsid w:val="003B4CA0"/>
    <w:rsid w:val="003B5BDC"/>
    <w:rsid w:val="003C0D36"/>
    <w:rsid w:val="003C5143"/>
    <w:rsid w:val="003C6A08"/>
    <w:rsid w:val="003D41AC"/>
    <w:rsid w:val="00404C87"/>
    <w:rsid w:val="00410067"/>
    <w:rsid w:val="00410AAF"/>
    <w:rsid w:val="00413C0A"/>
    <w:rsid w:val="0042460C"/>
    <w:rsid w:val="00430F63"/>
    <w:rsid w:val="00441ED3"/>
    <w:rsid w:val="0044319A"/>
    <w:rsid w:val="00456173"/>
    <w:rsid w:val="004810A5"/>
    <w:rsid w:val="004923AC"/>
    <w:rsid w:val="004A2732"/>
    <w:rsid w:val="004E667E"/>
    <w:rsid w:val="004E6C15"/>
    <w:rsid w:val="004F390E"/>
    <w:rsid w:val="004F4312"/>
    <w:rsid w:val="00501798"/>
    <w:rsid w:val="00507BF7"/>
    <w:rsid w:val="00510C33"/>
    <w:rsid w:val="00512225"/>
    <w:rsid w:val="0051388F"/>
    <w:rsid w:val="00514B34"/>
    <w:rsid w:val="00520B47"/>
    <w:rsid w:val="005326E1"/>
    <w:rsid w:val="005452DA"/>
    <w:rsid w:val="00566D4E"/>
    <w:rsid w:val="005879E3"/>
    <w:rsid w:val="005A2E31"/>
    <w:rsid w:val="005A7AF5"/>
    <w:rsid w:val="005B04DA"/>
    <w:rsid w:val="005E310F"/>
    <w:rsid w:val="005E709F"/>
    <w:rsid w:val="00603DBB"/>
    <w:rsid w:val="00621EB9"/>
    <w:rsid w:val="00630767"/>
    <w:rsid w:val="00646B73"/>
    <w:rsid w:val="006512AE"/>
    <w:rsid w:val="0065539C"/>
    <w:rsid w:val="00663188"/>
    <w:rsid w:val="00664C1A"/>
    <w:rsid w:val="00673AA6"/>
    <w:rsid w:val="00680945"/>
    <w:rsid w:val="00687CF5"/>
    <w:rsid w:val="00692F9D"/>
    <w:rsid w:val="006A42AD"/>
    <w:rsid w:val="006B2090"/>
    <w:rsid w:val="006B2736"/>
    <w:rsid w:val="006B3A7E"/>
    <w:rsid w:val="006C1B85"/>
    <w:rsid w:val="006C760E"/>
    <w:rsid w:val="006D6665"/>
    <w:rsid w:val="006E09E9"/>
    <w:rsid w:val="006E102C"/>
    <w:rsid w:val="006E1659"/>
    <w:rsid w:val="006F62B2"/>
    <w:rsid w:val="007044B8"/>
    <w:rsid w:val="00704F08"/>
    <w:rsid w:val="00710EBB"/>
    <w:rsid w:val="00713472"/>
    <w:rsid w:val="00714AC6"/>
    <w:rsid w:val="0072078B"/>
    <w:rsid w:val="007238A0"/>
    <w:rsid w:val="00726545"/>
    <w:rsid w:val="00726FD5"/>
    <w:rsid w:val="00730258"/>
    <w:rsid w:val="007376CA"/>
    <w:rsid w:val="00746371"/>
    <w:rsid w:val="00754BB4"/>
    <w:rsid w:val="00761E0F"/>
    <w:rsid w:val="00765BB7"/>
    <w:rsid w:val="00785321"/>
    <w:rsid w:val="00791D5E"/>
    <w:rsid w:val="00792C6A"/>
    <w:rsid w:val="007B0874"/>
    <w:rsid w:val="007B44BB"/>
    <w:rsid w:val="007C3329"/>
    <w:rsid w:val="007D1363"/>
    <w:rsid w:val="007D3C3D"/>
    <w:rsid w:val="007D5C0C"/>
    <w:rsid w:val="007E69AC"/>
    <w:rsid w:val="007E6D3E"/>
    <w:rsid w:val="007F1792"/>
    <w:rsid w:val="00810745"/>
    <w:rsid w:val="00810FCE"/>
    <w:rsid w:val="0081477B"/>
    <w:rsid w:val="00815369"/>
    <w:rsid w:val="00815E4B"/>
    <w:rsid w:val="00817353"/>
    <w:rsid w:val="00823C14"/>
    <w:rsid w:val="00823FD6"/>
    <w:rsid w:val="0082774B"/>
    <w:rsid w:val="00841535"/>
    <w:rsid w:val="00846EF3"/>
    <w:rsid w:val="00853E5F"/>
    <w:rsid w:val="008540EE"/>
    <w:rsid w:val="00860980"/>
    <w:rsid w:val="00867977"/>
    <w:rsid w:val="00876724"/>
    <w:rsid w:val="008A7F92"/>
    <w:rsid w:val="008B4500"/>
    <w:rsid w:val="008D30D1"/>
    <w:rsid w:val="008D3F4E"/>
    <w:rsid w:val="008D5419"/>
    <w:rsid w:val="008E1798"/>
    <w:rsid w:val="008E44B6"/>
    <w:rsid w:val="008E52AF"/>
    <w:rsid w:val="008E6F46"/>
    <w:rsid w:val="008F0863"/>
    <w:rsid w:val="009138FC"/>
    <w:rsid w:val="00920029"/>
    <w:rsid w:val="00920EFE"/>
    <w:rsid w:val="00920FCB"/>
    <w:rsid w:val="00933AC2"/>
    <w:rsid w:val="009651BE"/>
    <w:rsid w:val="0096535B"/>
    <w:rsid w:val="00975F07"/>
    <w:rsid w:val="00981A0F"/>
    <w:rsid w:val="00987949"/>
    <w:rsid w:val="00987F03"/>
    <w:rsid w:val="0099584D"/>
    <w:rsid w:val="009B133B"/>
    <w:rsid w:val="009B5BE5"/>
    <w:rsid w:val="009B796C"/>
    <w:rsid w:val="009C6D00"/>
    <w:rsid w:val="009F20B8"/>
    <w:rsid w:val="00A01CC2"/>
    <w:rsid w:val="00A03130"/>
    <w:rsid w:val="00A03F5E"/>
    <w:rsid w:val="00A058E1"/>
    <w:rsid w:val="00A27F7C"/>
    <w:rsid w:val="00A3463B"/>
    <w:rsid w:val="00A47880"/>
    <w:rsid w:val="00A52684"/>
    <w:rsid w:val="00A52F21"/>
    <w:rsid w:val="00A60430"/>
    <w:rsid w:val="00A620B8"/>
    <w:rsid w:val="00A631A1"/>
    <w:rsid w:val="00A655BA"/>
    <w:rsid w:val="00A701AA"/>
    <w:rsid w:val="00A727F1"/>
    <w:rsid w:val="00A72E9C"/>
    <w:rsid w:val="00A74BC0"/>
    <w:rsid w:val="00A74EA8"/>
    <w:rsid w:val="00A833C4"/>
    <w:rsid w:val="00A84C35"/>
    <w:rsid w:val="00A91F90"/>
    <w:rsid w:val="00A948D4"/>
    <w:rsid w:val="00A9542A"/>
    <w:rsid w:val="00AA17BE"/>
    <w:rsid w:val="00AA37B8"/>
    <w:rsid w:val="00AA5644"/>
    <w:rsid w:val="00AA6453"/>
    <w:rsid w:val="00AA7830"/>
    <w:rsid w:val="00AB088A"/>
    <w:rsid w:val="00AB10E8"/>
    <w:rsid w:val="00AC1B21"/>
    <w:rsid w:val="00AD0F17"/>
    <w:rsid w:val="00AD3B13"/>
    <w:rsid w:val="00AE2AED"/>
    <w:rsid w:val="00AE3AE2"/>
    <w:rsid w:val="00AE3F15"/>
    <w:rsid w:val="00AF086F"/>
    <w:rsid w:val="00B10DC3"/>
    <w:rsid w:val="00B11CAF"/>
    <w:rsid w:val="00B12519"/>
    <w:rsid w:val="00B20BB0"/>
    <w:rsid w:val="00B23C26"/>
    <w:rsid w:val="00B40981"/>
    <w:rsid w:val="00B416CE"/>
    <w:rsid w:val="00B44232"/>
    <w:rsid w:val="00B476DE"/>
    <w:rsid w:val="00B516CF"/>
    <w:rsid w:val="00B5319D"/>
    <w:rsid w:val="00B552F6"/>
    <w:rsid w:val="00B6681E"/>
    <w:rsid w:val="00B82610"/>
    <w:rsid w:val="00B836D4"/>
    <w:rsid w:val="00B86545"/>
    <w:rsid w:val="00B878E2"/>
    <w:rsid w:val="00B9498B"/>
    <w:rsid w:val="00BA1200"/>
    <w:rsid w:val="00BA2A4C"/>
    <w:rsid w:val="00BB6A3F"/>
    <w:rsid w:val="00BC1CC1"/>
    <w:rsid w:val="00BC77AF"/>
    <w:rsid w:val="00BD10FC"/>
    <w:rsid w:val="00BD39FD"/>
    <w:rsid w:val="00BD513B"/>
    <w:rsid w:val="00BE3BFD"/>
    <w:rsid w:val="00BE590A"/>
    <w:rsid w:val="00BE66C2"/>
    <w:rsid w:val="00BE7E88"/>
    <w:rsid w:val="00BF0AA2"/>
    <w:rsid w:val="00BF1D3C"/>
    <w:rsid w:val="00BF271F"/>
    <w:rsid w:val="00C06CD0"/>
    <w:rsid w:val="00C154B7"/>
    <w:rsid w:val="00C16128"/>
    <w:rsid w:val="00C20E7E"/>
    <w:rsid w:val="00C2280C"/>
    <w:rsid w:val="00C2338B"/>
    <w:rsid w:val="00C2488D"/>
    <w:rsid w:val="00C30ACA"/>
    <w:rsid w:val="00C35F77"/>
    <w:rsid w:val="00C40093"/>
    <w:rsid w:val="00C40962"/>
    <w:rsid w:val="00C472C3"/>
    <w:rsid w:val="00C50B8A"/>
    <w:rsid w:val="00C51ADF"/>
    <w:rsid w:val="00C52196"/>
    <w:rsid w:val="00C56C75"/>
    <w:rsid w:val="00C6399E"/>
    <w:rsid w:val="00C653C0"/>
    <w:rsid w:val="00C73A7D"/>
    <w:rsid w:val="00C76BDD"/>
    <w:rsid w:val="00C77C61"/>
    <w:rsid w:val="00C82F7E"/>
    <w:rsid w:val="00C86D55"/>
    <w:rsid w:val="00CB24CC"/>
    <w:rsid w:val="00CC2660"/>
    <w:rsid w:val="00CC5E51"/>
    <w:rsid w:val="00CD71F6"/>
    <w:rsid w:val="00CD76E2"/>
    <w:rsid w:val="00CD7CAB"/>
    <w:rsid w:val="00CE331C"/>
    <w:rsid w:val="00CE3471"/>
    <w:rsid w:val="00CF3541"/>
    <w:rsid w:val="00CF3977"/>
    <w:rsid w:val="00CF3DC7"/>
    <w:rsid w:val="00CF5EFB"/>
    <w:rsid w:val="00CF7091"/>
    <w:rsid w:val="00CF77BA"/>
    <w:rsid w:val="00D00260"/>
    <w:rsid w:val="00D00966"/>
    <w:rsid w:val="00D0498E"/>
    <w:rsid w:val="00D068AE"/>
    <w:rsid w:val="00D26F27"/>
    <w:rsid w:val="00D33224"/>
    <w:rsid w:val="00D40934"/>
    <w:rsid w:val="00D435F1"/>
    <w:rsid w:val="00D62998"/>
    <w:rsid w:val="00D63712"/>
    <w:rsid w:val="00D64B89"/>
    <w:rsid w:val="00D67EF0"/>
    <w:rsid w:val="00D71BF6"/>
    <w:rsid w:val="00D73027"/>
    <w:rsid w:val="00D8062C"/>
    <w:rsid w:val="00D8181C"/>
    <w:rsid w:val="00D931A5"/>
    <w:rsid w:val="00D9492D"/>
    <w:rsid w:val="00D9498A"/>
    <w:rsid w:val="00D95166"/>
    <w:rsid w:val="00DB04F2"/>
    <w:rsid w:val="00DB183D"/>
    <w:rsid w:val="00DC6D20"/>
    <w:rsid w:val="00DE7ED4"/>
    <w:rsid w:val="00DF2EBA"/>
    <w:rsid w:val="00DF56FF"/>
    <w:rsid w:val="00E05B84"/>
    <w:rsid w:val="00E1625F"/>
    <w:rsid w:val="00E216C8"/>
    <w:rsid w:val="00E3107D"/>
    <w:rsid w:val="00E33C73"/>
    <w:rsid w:val="00E3440F"/>
    <w:rsid w:val="00E35246"/>
    <w:rsid w:val="00E36EC0"/>
    <w:rsid w:val="00E41BE1"/>
    <w:rsid w:val="00E5563D"/>
    <w:rsid w:val="00E56099"/>
    <w:rsid w:val="00E565A9"/>
    <w:rsid w:val="00E657E7"/>
    <w:rsid w:val="00E7236D"/>
    <w:rsid w:val="00E82CB0"/>
    <w:rsid w:val="00E82EE2"/>
    <w:rsid w:val="00E8370B"/>
    <w:rsid w:val="00EA5BE2"/>
    <w:rsid w:val="00EB7FCB"/>
    <w:rsid w:val="00EC3266"/>
    <w:rsid w:val="00EC7ECD"/>
    <w:rsid w:val="00ED5A40"/>
    <w:rsid w:val="00EE6725"/>
    <w:rsid w:val="00EF2104"/>
    <w:rsid w:val="00EF3E00"/>
    <w:rsid w:val="00F00236"/>
    <w:rsid w:val="00F01699"/>
    <w:rsid w:val="00F07AD3"/>
    <w:rsid w:val="00F12267"/>
    <w:rsid w:val="00F20386"/>
    <w:rsid w:val="00F233D7"/>
    <w:rsid w:val="00F32389"/>
    <w:rsid w:val="00F36EB8"/>
    <w:rsid w:val="00F43151"/>
    <w:rsid w:val="00F52EA3"/>
    <w:rsid w:val="00F5541A"/>
    <w:rsid w:val="00F60B07"/>
    <w:rsid w:val="00F750B4"/>
    <w:rsid w:val="00F847CA"/>
    <w:rsid w:val="00FA09E7"/>
    <w:rsid w:val="00FA4655"/>
    <w:rsid w:val="00FA63CC"/>
    <w:rsid w:val="00FC026E"/>
    <w:rsid w:val="00FC297E"/>
    <w:rsid w:val="00FC4173"/>
    <w:rsid w:val="00FC4473"/>
    <w:rsid w:val="00FC59B9"/>
    <w:rsid w:val="00FD1340"/>
    <w:rsid w:val="00FE2F55"/>
    <w:rsid w:val="00FF20A1"/>
    <w:rsid w:val="01B72023"/>
    <w:rsid w:val="01F6D856"/>
    <w:rsid w:val="0294A5F8"/>
    <w:rsid w:val="03F3DCA0"/>
    <w:rsid w:val="054FDDDC"/>
    <w:rsid w:val="06F1B34A"/>
    <w:rsid w:val="0AC8E5AE"/>
    <w:rsid w:val="0B0B0E58"/>
    <w:rsid w:val="0BFD17B1"/>
    <w:rsid w:val="0C1F19B5"/>
    <w:rsid w:val="0CBC3FFA"/>
    <w:rsid w:val="0E03D68A"/>
    <w:rsid w:val="0ED5D264"/>
    <w:rsid w:val="0F944D28"/>
    <w:rsid w:val="15E0F9DF"/>
    <w:rsid w:val="17102EAF"/>
    <w:rsid w:val="180D10EB"/>
    <w:rsid w:val="1A8C77AD"/>
    <w:rsid w:val="1F64556B"/>
    <w:rsid w:val="2087E037"/>
    <w:rsid w:val="224D8911"/>
    <w:rsid w:val="2296BE58"/>
    <w:rsid w:val="23787A48"/>
    <w:rsid w:val="25074327"/>
    <w:rsid w:val="2654ECA7"/>
    <w:rsid w:val="2878A311"/>
    <w:rsid w:val="2CA44697"/>
    <w:rsid w:val="2E902EA9"/>
    <w:rsid w:val="34E3602F"/>
    <w:rsid w:val="377AB3D3"/>
    <w:rsid w:val="3824E25A"/>
    <w:rsid w:val="388F855A"/>
    <w:rsid w:val="3959AE02"/>
    <w:rsid w:val="3B81445C"/>
    <w:rsid w:val="3D810C3E"/>
    <w:rsid w:val="3EDA262D"/>
    <w:rsid w:val="4118190C"/>
    <w:rsid w:val="4224D6BE"/>
    <w:rsid w:val="42DD2346"/>
    <w:rsid w:val="47D736BA"/>
    <w:rsid w:val="47E8ED8E"/>
    <w:rsid w:val="495C26BE"/>
    <w:rsid w:val="498005C0"/>
    <w:rsid w:val="4A86A912"/>
    <w:rsid w:val="4D5ABC7F"/>
    <w:rsid w:val="4D7DBBF1"/>
    <w:rsid w:val="4E0E31AB"/>
    <w:rsid w:val="50F32927"/>
    <w:rsid w:val="5195BEB6"/>
    <w:rsid w:val="53F717B1"/>
    <w:rsid w:val="55862C06"/>
    <w:rsid w:val="5733A05F"/>
    <w:rsid w:val="59B7F697"/>
    <w:rsid w:val="5BBCC020"/>
    <w:rsid w:val="5ED3833C"/>
    <w:rsid w:val="626A738F"/>
    <w:rsid w:val="647F152F"/>
    <w:rsid w:val="687871B9"/>
    <w:rsid w:val="6AF90DE5"/>
    <w:rsid w:val="6C9EF8BC"/>
    <w:rsid w:val="6F98D991"/>
    <w:rsid w:val="718C5418"/>
    <w:rsid w:val="7247AD38"/>
    <w:rsid w:val="7464AFC8"/>
    <w:rsid w:val="75EAA4C4"/>
    <w:rsid w:val="76DFE308"/>
    <w:rsid w:val="793485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959537F"/>
  <w15:chartTrackingRefBased/>
  <w15:docId w15:val="{8643C9F4-80F4-4E41-B95B-E581C30B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link w:val="Heading1Char"/>
    <w:uiPriority w:val="9"/>
    <w:qFormat/>
    <w:rsid w:val="00EA5BE2"/>
    <w:pPr>
      <w:keepNext/>
      <w:spacing w:before="240" w:after="60"/>
      <w:outlineLvl w:val="0"/>
    </w:pPr>
    <w:rPr>
      <w:b/>
      <w:kern w:val="28"/>
      <w:sz w:val="52"/>
    </w:rPr>
  </w:style>
  <w:style w:type="paragraph" w:styleId="Heading2">
    <w:name w:val="heading 2"/>
    <w:basedOn w:val="Normal"/>
    <w:link w:val="Heading2Char"/>
    <w:uiPriority w:val="9"/>
    <w:qFormat/>
    <w:rsid w:val="009B5BE5"/>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BF0AA2"/>
    <w:pPr>
      <w:shd w:val="clear" w:color="auto" w:fill="F2F2F2" w:themeFill="background2" w:themeFillShade="F2"/>
    </w:pPr>
    <w:rPr>
      <w:szCs w:val="52"/>
    </w:rPr>
  </w:style>
  <w:style w:type="paragraph" w:customStyle="1" w:styleId="Heading3HC">
    <w:name w:val="Heading 3 HC"/>
    <w:basedOn w:val="Heading2HC"/>
    <w:next w:val="Normal"/>
    <w:autoRedefine/>
    <w:qFormat/>
    <w:rsid w:val="00BF0AA2"/>
    <w:rPr>
      <w:rFonts w:asciiTheme="majorHAnsi" w:hAnsiTheme="majorHAnsi" w:cstheme="majorHAnsi"/>
      <w:sz w:val="32"/>
      <w:szCs w:val="32"/>
    </w:rPr>
  </w:style>
  <w:style w:type="paragraph" w:customStyle="1" w:styleId="Heading4HC">
    <w:name w:val="Heading 4 HC"/>
    <w:basedOn w:val="Heading3HC"/>
    <w:next w:val="Normal"/>
    <w:autoRedefine/>
    <w:qFormat/>
    <w:rsid w:val="00BF0AA2"/>
    <w:rPr>
      <w:sz w:val="22"/>
      <w:szCs w:val="22"/>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uiPriority w:val="9"/>
    <w:rsid w:val="009B5BE5"/>
    <w:rPr>
      <w:b/>
      <w:bCs/>
      <w:sz w:val="36"/>
      <w:szCs w:val="36"/>
    </w:rPr>
  </w:style>
  <w:style w:type="character" w:customStyle="1" w:styleId="Heading1Char">
    <w:name w:val="Heading 1 Char"/>
    <w:aliases w:val="Heading 1 HC Char"/>
    <w:basedOn w:val="DefaultParagraphFont"/>
    <w:link w:val="Heading1"/>
    <w:uiPriority w:val="9"/>
    <w:rsid w:val="009B5BE5"/>
    <w:rPr>
      <w:rFonts w:ascii="Arial" w:hAnsi="Arial" w:cs="Arial"/>
      <w:b/>
      <w:kern w:val="28"/>
      <w:sz w:val="52"/>
    </w:rPr>
  </w:style>
  <w:style w:type="paragraph" w:customStyle="1" w:styleId="dcc-documents-published">
    <w:name w:val="dcc-documents-published"/>
    <w:basedOn w:val="Normal"/>
    <w:rsid w:val="009B5BE5"/>
    <w:pPr>
      <w:spacing w:before="100" w:beforeAutospacing="1" w:after="100" w:afterAutospacing="1"/>
    </w:pPr>
    <w:rPr>
      <w:rFonts w:ascii="Times New Roman" w:hAnsi="Times New Roman" w:cs="Times New Roman"/>
      <w:sz w:val="24"/>
      <w:szCs w:val="24"/>
    </w:rPr>
  </w:style>
  <w:style w:type="paragraph" w:customStyle="1" w:styleId="dcc-documents-updated">
    <w:name w:val="dcc-documents-updated"/>
    <w:basedOn w:val="Normal"/>
    <w:rsid w:val="009B5BE5"/>
    <w:pPr>
      <w:spacing w:before="100" w:beforeAutospacing="1" w:after="100" w:afterAutospacing="1"/>
    </w:pPr>
    <w:rPr>
      <w:rFonts w:ascii="Times New Roman" w:hAnsi="Times New Roman" w:cs="Times New Roman"/>
      <w:sz w:val="24"/>
      <w:szCs w:val="24"/>
    </w:rPr>
  </w:style>
  <w:style w:type="paragraph" w:customStyle="1" w:styleId="dcc-documents-intro">
    <w:name w:val="dcc-documents-intro"/>
    <w:basedOn w:val="Normal"/>
    <w:rsid w:val="009B5BE5"/>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unhideWhenUsed/>
    <w:rsid w:val="009B5BE5"/>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9B5BE5"/>
    <w:rPr>
      <w:b/>
      <w:bCs/>
    </w:rPr>
  </w:style>
  <w:style w:type="table" w:styleId="GridTable4-Accent2">
    <w:name w:val="Grid Table 4 Accent 2"/>
    <w:basedOn w:val="TableNormal"/>
    <w:uiPriority w:val="49"/>
    <w:rsid w:val="00075A6B"/>
    <w:tblPr>
      <w:tblStyleRowBandSize w:val="1"/>
      <w:tblStyleColBandSize w:val="1"/>
      <w:tblBorders>
        <w:top w:val="single" w:sz="4" w:space="0" w:color="FFDF87" w:themeColor="accent2" w:themeTint="99"/>
        <w:left w:val="single" w:sz="4" w:space="0" w:color="FFDF87" w:themeColor="accent2" w:themeTint="99"/>
        <w:bottom w:val="single" w:sz="4" w:space="0" w:color="FFDF87" w:themeColor="accent2" w:themeTint="99"/>
        <w:right w:val="single" w:sz="4" w:space="0" w:color="FFDF87" w:themeColor="accent2" w:themeTint="99"/>
        <w:insideH w:val="single" w:sz="4" w:space="0" w:color="FFDF87" w:themeColor="accent2" w:themeTint="99"/>
        <w:insideV w:val="single" w:sz="4" w:space="0" w:color="FFDF87" w:themeColor="accent2" w:themeTint="99"/>
      </w:tblBorders>
    </w:tblPr>
    <w:tblStylePr w:type="firstRow">
      <w:rPr>
        <w:b/>
        <w:bCs/>
        <w:color w:val="FFFFFF" w:themeColor="background1"/>
      </w:rPr>
      <w:tblPr/>
      <w:tcPr>
        <w:tcBorders>
          <w:top w:val="single" w:sz="4" w:space="0" w:color="FFCA38" w:themeColor="accent2"/>
          <w:left w:val="single" w:sz="4" w:space="0" w:color="FFCA38" w:themeColor="accent2"/>
          <w:bottom w:val="single" w:sz="4" w:space="0" w:color="FFCA38" w:themeColor="accent2"/>
          <w:right w:val="single" w:sz="4" w:space="0" w:color="FFCA38" w:themeColor="accent2"/>
          <w:insideH w:val="nil"/>
          <w:insideV w:val="nil"/>
        </w:tcBorders>
        <w:shd w:val="clear" w:color="auto" w:fill="FFCA38" w:themeFill="accent2"/>
      </w:tcPr>
    </w:tblStylePr>
    <w:tblStylePr w:type="lastRow">
      <w:rPr>
        <w:b/>
        <w:bCs/>
      </w:rPr>
      <w:tblPr/>
      <w:tcPr>
        <w:tcBorders>
          <w:top w:val="double" w:sz="4" w:space="0" w:color="FFCA38" w:themeColor="accent2"/>
        </w:tcBorders>
      </w:tcPr>
    </w:tblStylePr>
    <w:tblStylePr w:type="firstCol">
      <w:rPr>
        <w:b/>
        <w:bCs/>
      </w:rPr>
    </w:tblStylePr>
    <w:tblStylePr w:type="lastCol">
      <w:rPr>
        <w:b/>
        <w:bCs/>
      </w:rPr>
    </w:tblStylePr>
    <w:tblStylePr w:type="band1Vert">
      <w:tblPr/>
      <w:tcPr>
        <w:shd w:val="clear" w:color="auto" w:fill="FFF4D7" w:themeFill="accent2" w:themeFillTint="33"/>
      </w:tcPr>
    </w:tblStylePr>
    <w:tblStylePr w:type="band1Horz">
      <w:tblPr/>
      <w:tcPr>
        <w:shd w:val="clear" w:color="auto" w:fill="FFF4D7" w:themeFill="accent2" w:themeFillTint="33"/>
      </w:tcPr>
    </w:tblStylePr>
  </w:style>
  <w:style w:type="paragraph" w:styleId="ListParagraph">
    <w:name w:val="List Paragraph"/>
    <w:basedOn w:val="Normal"/>
    <w:uiPriority w:val="34"/>
    <w:qFormat/>
    <w:rsid w:val="0036424B"/>
    <w:pPr>
      <w:ind w:left="720"/>
      <w:contextualSpacing/>
    </w:pPr>
  </w:style>
  <w:style w:type="character" w:styleId="FollowedHyperlink">
    <w:name w:val="FollowedHyperlink"/>
    <w:basedOn w:val="DefaultParagraphFont"/>
    <w:semiHidden/>
    <w:unhideWhenUsed/>
    <w:rsid w:val="00345385"/>
    <w:rPr>
      <w:color w:val="2F9599" w:themeColor="followedHyperlink"/>
      <w:u w:val="single"/>
    </w:rPr>
  </w:style>
  <w:style w:type="character" w:styleId="Emphasis">
    <w:name w:val="Emphasis"/>
    <w:basedOn w:val="DefaultParagraphFont"/>
    <w:uiPriority w:val="20"/>
    <w:qFormat/>
    <w:rsid w:val="00EC7ECD"/>
    <w:rPr>
      <w:i/>
      <w:iCs/>
    </w:rPr>
  </w:style>
  <w:style w:type="table" w:styleId="TableGrid">
    <w:name w:val="Table Grid"/>
    <w:basedOn w:val="TableNormal"/>
    <w:rsid w:val="00823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727F1"/>
    <w:pPr>
      <w:keepLines/>
      <w:spacing w:after="0" w:line="259" w:lineRule="auto"/>
      <w:outlineLvl w:val="9"/>
    </w:pPr>
    <w:rPr>
      <w:rFonts w:asciiTheme="majorHAnsi" w:eastAsiaTheme="majorEastAsia" w:hAnsiTheme="majorHAnsi" w:cstheme="majorBidi"/>
      <w:b w:val="0"/>
      <w:color w:val="2A2221"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7713">
      <w:bodyDiv w:val="1"/>
      <w:marLeft w:val="0"/>
      <w:marRight w:val="0"/>
      <w:marTop w:val="0"/>
      <w:marBottom w:val="0"/>
      <w:divBdr>
        <w:top w:val="none" w:sz="0" w:space="0" w:color="auto"/>
        <w:left w:val="none" w:sz="0" w:space="0" w:color="auto"/>
        <w:bottom w:val="none" w:sz="0" w:space="0" w:color="auto"/>
        <w:right w:val="none" w:sz="0" w:space="0" w:color="auto"/>
      </w:divBdr>
    </w:div>
    <w:div w:id="124930666">
      <w:bodyDiv w:val="1"/>
      <w:marLeft w:val="0"/>
      <w:marRight w:val="0"/>
      <w:marTop w:val="0"/>
      <w:marBottom w:val="0"/>
      <w:divBdr>
        <w:top w:val="none" w:sz="0" w:space="0" w:color="auto"/>
        <w:left w:val="none" w:sz="0" w:space="0" w:color="auto"/>
        <w:bottom w:val="none" w:sz="0" w:space="0" w:color="auto"/>
        <w:right w:val="none" w:sz="0" w:space="0" w:color="auto"/>
      </w:divBdr>
    </w:div>
    <w:div w:id="260919032">
      <w:bodyDiv w:val="1"/>
      <w:marLeft w:val="0"/>
      <w:marRight w:val="0"/>
      <w:marTop w:val="0"/>
      <w:marBottom w:val="0"/>
      <w:divBdr>
        <w:top w:val="none" w:sz="0" w:space="0" w:color="auto"/>
        <w:left w:val="none" w:sz="0" w:space="0" w:color="auto"/>
        <w:bottom w:val="none" w:sz="0" w:space="0" w:color="auto"/>
        <w:right w:val="none" w:sz="0" w:space="0" w:color="auto"/>
      </w:divBdr>
    </w:div>
    <w:div w:id="416172706">
      <w:bodyDiv w:val="1"/>
      <w:marLeft w:val="0"/>
      <w:marRight w:val="0"/>
      <w:marTop w:val="0"/>
      <w:marBottom w:val="0"/>
      <w:divBdr>
        <w:top w:val="none" w:sz="0" w:space="0" w:color="auto"/>
        <w:left w:val="none" w:sz="0" w:space="0" w:color="auto"/>
        <w:bottom w:val="none" w:sz="0" w:space="0" w:color="auto"/>
        <w:right w:val="none" w:sz="0" w:space="0" w:color="auto"/>
      </w:divBdr>
      <w:divsChild>
        <w:div w:id="438305534">
          <w:marLeft w:val="0"/>
          <w:marRight w:val="0"/>
          <w:marTop w:val="0"/>
          <w:marBottom w:val="0"/>
          <w:divBdr>
            <w:top w:val="none" w:sz="0" w:space="0" w:color="auto"/>
            <w:left w:val="none" w:sz="0" w:space="0" w:color="auto"/>
            <w:bottom w:val="none" w:sz="0" w:space="0" w:color="auto"/>
            <w:right w:val="none" w:sz="0" w:space="0" w:color="auto"/>
          </w:divBdr>
          <w:divsChild>
            <w:div w:id="1143741963">
              <w:marLeft w:val="0"/>
              <w:marRight w:val="0"/>
              <w:marTop w:val="0"/>
              <w:marBottom w:val="0"/>
              <w:divBdr>
                <w:top w:val="none" w:sz="0" w:space="0" w:color="auto"/>
                <w:left w:val="none" w:sz="0" w:space="0" w:color="auto"/>
                <w:bottom w:val="none" w:sz="0" w:space="0" w:color="auto"/>
                <w:right w:val="none" w:sz="0" w:space="0" w:color="auto"/>
              </w:divBdr>
            </w:div>
          </w:divsChild>
        </w:div>
        <w:div w:id="574970747">
          <w:marLeft w:val="0"/>
          <w:marRight w:val="0"/>
          <w:marTop w:val="0"/>
          <w:marBottom w:val="0"/>
          <w:divBdr>
            <w:top w:val="none" w:sz="0" w:space="0" w:color="auto"/>
            <w:left w:val="none" w:sz="0" w:space="0" w:color="auto"/>
            <w:bottom w:val="none" w:sz="0" w:space="0" w:color="auto"/>
            <w:right w:val="none" w:sz="0" w:space="0" w:color="auto"/>
          </w:divBdr>
          <w:divsChild>
            <w:div w:id="532307435">
              <w:marLeft w:val="0"/>
              <w:marRight w:val="0"/>
              <w:marTop w:val="0"/>
              <w:marBottom w:val="0"/>
              <w:divBdr>
                <w:top w:val="none" w:sz="0" w:space="0" w:color="auto"/>
                <w:left w:val="none" w:sz="0" w:space="0" w:color="auto"/>
                <w:bottom w:val="none" w:sz="0" w:space="0" w:color="auto"/>
                <w:right w:val="none" w:sz="0" w:space="0" w:color="auto"/>
              </w:divBdr>
              <w:divsChild>
                <w:div w:id="564147024">
                  <w:marLeft w:val="0"/>
                  <w:marRight w:val="0"/>
                  <w:marTop w:val="0"/>
                  <w:marBottom w:val="0"/>
                  <w:divBdr>
                    <w:top w:val="none" w:sz="0" w:space="0" w:color="auto"/>
                    <w:left w:val="none" w:sz="0" w:space="0" w:color="auto"/>
                    <w:bottom w:val="none" w:sz="0" w:space="0" w:color="auto"/>
                    <w:right w:val="none" w:sz="0" w:space="0" w:color="auto"/>
                  </w:divBdr>
                  <w:divsChild>
                    <w:div w:id="631834040">
                      <w:marLeft w:val="0"/>
                      <w:marRight w:val="0"/>
                      <w:marTop w:val="0"/>
                      <w:marBottom w:val="0"/>
                      <w:divBdr>
                        <w:top w:val="none" w:sz="0" w:space="0" w:color="auto"/>
                        <w:left w:val="none" w:sz="0" w:space="0" w:color="auto"/>
                        <w:bottom w:val="none" w:sz="0" w:space="0" w:color="auto"/>
                        <w:right w:val="none" w:sz="0" w:space="0" w:color="auto"/>
                      </w:divBdr>
                      <w:divsChild>
                        <w:div w:id="2129350690">
                          <w:marLeft w:val="0"/>
                          <w:marRight w:val="0"/>
                          <w:marTop w:val="0"/>
                          <w:marBottom w:val="0"/>
                          <w:divBdr>
                            <w:top w:val="none" w:sz="0" w:space="0" w:color="auto"/>
                            <w:left w:val="none" w:sz="0" w:space="0" w:color="auto"/>
                            <w:bottom w:val="none" w:sz="0" w:space="0" w:color="auto"/>
                            <w:right w:val="none" w:sz="0" w:space="0" w:color="auto"/>
                          </w:divBdr>
                        </w:div>
                        <w:div w:id="1108770532">
                          <w:marLeft w:val="0"/>
                          <w:marRight w:val="0"/>
                          <w:marTop w:val="0"/>
                          <w:marBottom w:val="0"/>
                          <w:divBdr>
                            <w:top w:val="none" w:sz="0" w:space="0" w:color="auto"/>
                            <w:left w:val="none" w:sz="0" w:space="0" w:color="auto"/>
                            <w:bottom w:val="none" w:sz="0" w:space="0" w:color="auto"/>
                            <w:right w:val="none" w:sz="0" w:space="0" w:color="auto"/>
                          </w:divBdr>
                          <w:divsChild>
                            <w:div w:id="783885329">
                              <w:marLeft w:val="0"/>
                              <w:marRight w:val="0"/>
                              <w:marTop w:val="0"/>
                              <w:marBottom w:val="0"/>
                              <w:divBdr>
                                <w:top w:val="none" w:sz="0" w:space="0" w:color="auto"/>
                                <w:left w:val="none" w:sz="0" w:space="0" w:color="auto"/>
                                <w:bottom w:val="none" w:sz="0" w:space="0" w:color="auto"/>
                                <w:right w:val="none" w:sz="0" w:space="0" w:color="auto"/>
                              </w:divBdr>
                              <w:divsChild>
                                <w:div w:id="410077931">
                                  <w:marLeft w:val="0"/>
                                  <w:marRight w:val="0"/>
                                  <w:marTop w:val="0"/>
                                  <w:marBottom w:val="0"/>
                                  <w:divBdr>
                                    <w:top w:val="none" w:sz="0" w:space="0" w:color="auto"/>
                                    <w:left w:val="none" w:sz="0" w:space="0" w:color="auto"/>
                                    <w:bottom w:val="none" w:sz="0" w:space="0" w:color="auto"/>
                                    <w:right w:val="none" w:sz="0" w:space="0" w:color="auto"/>
                                  </w:divBdr>
                                  <w:divsChild>
                                    <w:div w:id="14254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494171">
                      <w:marLeft w:val="0"/>
                      <w:marRight w:val="0"/>
                      <w:marTop w:val="0"/>
                      <w:marBottom w:val="0"/>
                      <w:divBdr>
                        <w:top w:val="none" w:sz="0" w:space="0" w:color="auto"/>
                        <w:left w:val="none" w:sz="0" w:space="0" w:color="auto"/>
                        <w:bottom w:val="none" w:sz="0" w:space="0" w:color="auto"/>
                        <w:right w:val="none" w:sz="0" w:space="0" w:color="auto"/>
                      </w:divBdr>
                      <w:divsChild>
                        <w:div w:id="1621109598">
                          <w:marLeft w:val="0"/>
                          <w:marRight w:val="0"/>
                          <w:marTop w:val="0"/>
                          <w:marBottom w:val="0"/>
                          <w:divBdr>
                            <w:top w:val="none" w:sz="0" w:space="0" w:color="auto"/>
                            <w:left w:val="none" w:sz="0" w:space="0" w:color="auto"/>
                            <w:bottom w:val="none" w:sz="0" w:space="0" w:color="auto"/>
                            <w:right w:val="none" w:sz="0" w:space="0" w:color="auto"/>
                          </w:divBdr>
                          <w:divsChild>
                            <w:div w:id="1236666353">
                              <w:marLeft w:val="0"/>
                              <w:marRight w:val="0"/>
                              <w:marTop w:val="0"/>
                              <w:marBottom w:val="0"/>
                              <w:divBdr>
                                <w:top w:val="none" w:sz="0" w:space="0" w:color="auto"/>
                                <w:left w:val="none" w:sz="0" w:space="0" w:color="auto"/>
                                <w:bottom w:val="none" w:sz="0" w:space="0" w:color="auto"/>
                                <w:right w:val="none" w:sz="0" w:space="0" w:color="auto"/>
                              </w:divBdr>
                              <w:divsChild>
                                <w:div w:id="491261534">
                                  <w:marLeft w:val="0"/>
                                  <w:marRight w:val="0"/>
                                  <w:marTop w:val="0"/>
                                  <w:marBottom w:val="0"/>
                                  <w:divBdr>
                                    <w:top w:val="none" w:sz="0" w:space="0" w:color="auto"/>
                                    <w:left w:val="none" w:sz="0" w:space="0" w:color="auto"/>
                                    <w:bottom w:val="none" w:sz="0" w:space="0" w:color="auto"/>
                                    <w:right w:val="none" w:sz="0" w:space="0" w:color="auto"/>
                                  </w:divBdr>
                                  <w:divsChild>
                                    <w:div w:id="1028484788">
                                      <w:marLeft w:val="0"/>
                                      <w:marRight w:val="0"/>
                                      <w:marTop w:val="0"/>
                                      <w:marBottom w:val="0"/>
                                      <w:divBdr>
                                        <w:top w:val="none" w:sz="0" w:space="0" w:color="auto"/>
                                        <w:left w:val="none" w:sz="0" w:space="0" w:color="auto"/>
                                        <w:bottom w:val="none" w:sz="0" w:space="0" w:color="auto"/>
                                        <w:right w:val="none" w:sz="0" w:space="0" w:color="auto"/>
                                      </w:divBdr>
                                      <w:divsChild>
                                        <w:div w:id="101385101">
                                          <w:marLeft w:val="0"/>
                                          <w:marRight w:val="0"/>
                                          <w:marTop w:val="0"/>
                                          <w:marBottom w:val="0"/>
                                          <w:divBdr>
                                            <w:top w:val="none" w:sz="0" w:space="0" w:color="auto"/>
                                            <w:left w:val="none" w:sz="0" w:space="0" w:color="auto"/>
                                            <w:bottom w:val="none" w:sz="0" w:space="0" w:color="auto"/>
                                            <w:right w:val="none" w:sz="0" w:space="0" w:color="auto"/>
                                          </w:divBdr>
                                          <w:divsChild>
                                            <w:div w:id="1692680063">
                                              <w:marLeft w:val="0"/>
                                              <w:marRight w:val="0"/>
                                              <w:marTop w:val="0"/>
                                              <w:marBottom w:val="0"/>
                                              <w:divBdr>
                                                <w:top w:val="single" w:sz="6" w:space="0" w:color="282875"/>
                                                <w:left w:val="single" w:sz="36" w:space="0" w:color="282875"/>
                                                <w:bottom w:val="single" w:sz="6" w:space="0" w:color="282875"/>
                                                <w:right w:val="single" w:sz="6" w:space="0" w:color="282875"/>
                                              </w:divBdr>
                                            </w:div>
                                          </w:divsChild>
                                        </w:div>
                                      </w:divsChild>
                                    </w:div>
                                  </w:divsChild>
                                </w:div>
                              </w:divsChild>
                            </w:div>
                            <w:div w:id="578755121">
                              <w:marLeft w:val="0"/>
                              <w:marRight w:val="0"/>
                              <w:marTop w:val="0"/>
                              <w:marBottom w:val="0"/>
                              <w:divBdr>
                                <w:top w:val="none" w:sz="0" w:space="0" w:color="auto"/>
                                <w:left w:val="none" w:sz="0" w:space="0" w:color="auto"/>
                                <w:bottom w:val="none" w:sz="0" w:space="0" w:color="auto"/>
                                <w:right w:val="none" w:sz="0" w:space="0" w:color="auto"/>
                              </w:divBdr>
                              <w:divsChild>
                                <w:div w:id="1128740769">
                                  <w:marLeft w:val="0"/>
                                  <w:marRight w:val="0"/>
                                  <w:marTop w:val="0"/>
                                  <w:marBottom w:val="0"/>
                                  <w:divBdr>
                                    <w:top w:val="none" w:sz="0" w:space="0" w:color="auto"/>
                                    <w:left w:val="none" w:sz="0" w:space="0" w:color="auto"/>
                                    <w:bottom w:val="none" w:sz="0" w:space="0" w:color="auto"/>
                                    <w:right w:val="none" w:sz="0" w:space="0" w:color="auto"/>
                                  </w:divBdr>
                                  <w:divsChild>
                                    <w:div w:id="1529954527">
                                      <w:marLeft w:val="0"/>
                                      <w:marRight w:val="0"/>
                                      <w:marTop w:val="0"/>
                                      <w:marBottom w:val="0"/>
                                      <w:divBdr>
                                        <w:top w:val="none" w:sz="0" w:space="0" w:color="auto"/>
                                        <w:left w:val="none" w:sz="0" w:space="0" w:color="auto"/>
                                        <w:bottom w:val="none" w:sz="0" w:space="0" w:color="auto"/>
                                        <w:right w:val="none" w:sz="0" w:space="0" w:color="auto"/>
                                      </w:divBdr>
                                      <w:divsChild>
                                        <w:div w:id="1867866264">
                                          <w:marLeft w:val="0"/>
                                          <w:marRight w:val="0"/>
                                          <w:marTop w:val="0"/>
                                          <w:marBottom w:val="0"/>
                                          <w:divBdr>
                                            <w:top w:val="none" w:sz="0" w:space="0" w:color="auto"/>
                                            <w:left w:val="none" w:sz="0" w:space="0" w:color="auto"/>
                                            <w:bottom w:val="none" w:sz="0" w:space="0" w:color="auto"/>
                                            <w:right w:val="none" w:sz="0" w:space="0" w:color="auto"/>
                                          </w:divBdr>
                                          <w:divsChild>
                                            <w:div w:id="727650008">
                                              <w:marLeft w:val="0"/>
                                              <w:marRight w:val="0"/>
                                              <w:marTop w:val="0"/>
                                              <w:marBottom w:val="0"/>
                                              <w:divBdr>
                                                <w:top w:val="single" w:sz="6" w:space="0" w:color="282875"/>
                                                <w:left w:val="single" w:sz="36" w:space="0" w:color="282875"/>
                                                <w:bottom w:val="single" w:sz="6" w:space="0" w:color="282875"/>
                                                <w:right w:val="single" w:sz="6" w:space="0" w:color="282875"/>
                                              </w:divBdr>
                                              <w:divsChild>
                                                <w:div w:id="958071716">
                                                  <w:marLeft w:val="0"/>
                                                  <w:marRight w:val="0"/>
                                                  <w:marTop w:val="0"/>
                                                  <w:marBottom w:val="0"/>
                                                  <w:divBdr>
                                                    <w:top w:val="none" w:sz="0" w:space="0" w:color="auto"/>
                                                    <w:left w:val="none" w:sz="0" w:space="0" w:color="auto"/>
                                                    <w:bottom w:val="none" w:sz="0" w:space="0" w:color="auto"/>
                                                    <w:right w:val="none" w:sz="0" w:space="0" w:color="auto"/>
                                                  </w:divBdr>
                                                  <w:divsChild>
                                                    <w:div w:id="750200698">
                                                      <w:marLeft w:val="0"/>
                                                      <w:marRight w:val="0"/>
                                                      <w:marTop w:val="0"/>
                                                      <w:marBottom w:val="0"/>
                                                      <w:divBdr>
                                                        <w:top w:val="none" w:sz="0" w:space="0" w:color="auto"/>
                                                        <w:left w:val="none" w:sz="0" w:space="0" w:color="auto"/>
                                                        <w:bottom w:val="none" w:sz="0" w:space="0" w:color="auto"/>
                                                        <w:right w:val="none" w:sz="0" w:space="0" w:color="auto"/>
                                                      </w:divBdr>
                                                    </w:div>
                                                    <w:div w:id="1491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60668">
                          <w:marLeft w:val="0"/>
                          <w:marRight w:val="0"/>
                          <w:marTop w:val="0"/>
                          <w:marBottom w:val="0"/>
                          <w:divBdr>
                            <w:top w:val="none" w:sz="0" w:space="0" w:color="auto"/>
                            <w:left w:val="none" w:sz="0" w:space="0" w:color="auto"/>
                            <w:bottom w:val="none" w:sz="0" w:space="0" w:color="auto"/>
                            <w:right w:val="none" w:sz="0" w:space="0" w:color="auto"/>
                          </w:divBdr>
                          <w:divsChild>
                            <w:div w:id="13144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8192">
      <w:bodyDiv w:val="1"/>
      <w:marLeft w:val="0"/>
      <w:marRight w:val="0"/>
      <w:marTop w:val="0"/>
      <w:marBottom w:val="0"/>
      <w:divBdr>
        <w:top w:val="none" w:sz="0" w:space="0" w:color="auto"/>
        <w:left w:val="none" w:sz="0" w:space="0" w:color="auto"/>
        <w:bottom w:val="none" w:sz="0" w:space="0" w:color="auto"/>
        <w:right w:val="none" w:sz="0" w:space="0" w:color="auto"/>
      </w:divBdr>
    </w:div>
    <w:div w:id="657541711">
      <w:bodyDiv w:val="1"/>
      <w:marLeft w:val="0"/>
      <w:marRight w:val="0"/>
      <w:marTop w:val="0"/>
      <w:marBottom w:val="0"/>
      <w:divBdr>
        <w:top w:val="none" w:sz="0" w:space="0" w:color="auto"/>
        <w:left w:val="none" w:sz="0" w:space="0" w:color="auto"/>
        <w:bottom w:val="none" w:sz="0" w:space="0" w:color="auto"/>
        <w:right w:val="none" w:sz="0" w:space="0" w:color="auto"/>
      </w:divBdr>
    </w:div>
    <w:div w:id="691802102">
      <w:bodyDiv w:val="1"/>
      <w:marLeft w:val="0"/>
      <w:marRight w:val="0"/>
      <w:marTop w:val="0"/>
      <w:marBottom w:val="0"/>
      <w:divBdr>
        <w:top w:val="none" w:sz="0" w:space="0" w:color="auto"/>
        <w:left w:val="none" w:sz="0" w:space="0" w:color="auto"/>
        <w:bottom w:val="none" w:sz="0" w:space="0" w:color="auto"/>
        <w:right w:val="none" w:sz="0" w:space="0" w:color="auto"/>
      </w:divBdr>
    </w:div>
    <w:div w:id="914389780">
      <w:bodyDiv w:val="1"/>
      <w:marLeft w:val="0"/>
      <w:marRight w:val="0"/>
      <w:marTop w:val="0"/>
      <w:marBottom w:val="0"/>
      <w:divBdr>
        <w:top w:val="none" w:sz="0" w:space="0" w:color="auto"/>
        <w:left w:val="none" w:sz="0" w:space="0" w:color="auto"/>
        <w:bottom w:val="none" w:sz="0" w:space="0" w:color="auto"/>
        <w:right w:val="none" w:sz="0" w:space="0" w:color="auto"/>
      </w:divBdr>
    </w:div>
    <w:div w:id="1000736127">
      <w:bodyDiv w:val="1"/>
      <w:marLeft w:val="0"/>
      <w:marRight w:val="0"/>
      <w:marTop w:val="0"/>
      <w:marBottom w:val="0"/>
      <w:divBdr>
        <w:top w:val="none" w:sz="0" w:space="0" w:color="auto"/>
        <w:left w:val="none" w:sz="0" w:space="0" w:color="auto"/>
        <w:bottom w:val="none" w:sz="0" w:space="0" w:color="auto"/>
        <w:right w:val="none" w:sz="0" w:space="0" w:color="auto"/>
      </w:divBdr>
      <w:divsChild>
        <w:div w:id="930427892">
          <w:marLeft w:val="0"/>
          <w:marRight w:val="0"/>
          <w:marTop w:val="0"/>
          <w:marBottom w:val="0"/>
          <w:divBdr>
            <w:top w:val="none" w:sz="0" w:space="0" w:color="auto"/>
            <w:left w:val="none" w:sz="0" w:space="0" w:color="auto"/>
            <w:bottom w:val="none" w:sz="0" w:space="0" w:color="auto"/>
            <w:right w:val="none" w:sz="0" w:space="0" w:color="auto"/>
          </w:divBdr>
          <w:divsChild>
            <w:div w:id="156504600">
              <w:marLeft w:val="0"/>
              <w:marRight w:val="0"/>
              <w:marTop w:val="0"/>
              <w:marBottom w:val="0"/>
              <w:divBdr>
                <w:top w:val="none" w:sz="0" w:space="0" w:color="auto"/>
                <w:left w:val="none" w:sz="0" w:space="0" w:color="auto"/>
                <w:bottom w:val="none" w:sz="0" w:space="0" w:color="auto"/>
                <w:right w:val="none" w:sz="0" w:space="0" w:color="auto"/>
              </w:divBdr>
              <w:divsChild>
                <w:div w:id="1341159456">
                  <w:marLeft w:val="0"/>
                  <w:marRight w:val="0"/>
                  <w:marTop w:val="0"/>
                  <w:marBottom w:val="0"/>
                  <w:divBdr>
                    <w:top w:val="none" w:sz="0" w:space="0" w:color="auto"/>
                    <w:left w:val="none" w:sz="0" w:space="0" w:color="auto"/>
                    <w:bottom w:val="none" w:sz="0" w:space="0" w:color="auto"/>
                    <w:right w:val="none" w:sz="0" w:space="0" w:color="auto"/>
                  </w:divBdr>
                  <w:divsChild>
                    <w:div w:id="1149175116">
                      <w:marLeft w:val="0"/>
                      <w:marRight w:val="0"/>
                      <w:marTop w:val="0"/>
                      <w:marBottom w:val="0"/>
                      <w:divBdr>
                        <w:top w:val="none" w:sz="0" w:space="0" w:color="auto"/>
                        <w:left w:val="none" w:sz="0" w:space="0" w:color="auto"/>
                        <w:bottom w:val="none" w:sz="0" w:space="0" w:color="auto"/>
                        <w:right w:val="none" w:sz="0" w:space="0" w:color="auto"/>
                      </w:divBdr>
                      <w:divsChild>
                        <w:div w:id="1010723048">
                          <w:marLeft w:val="0"/>
                          <w:marRight w:val="0"/>
                          <w:marTop w:val="0"/>
                          <w:marBottom w:val="0"/>
                          <w:divBdr>
                            <w:top w:val="none" w:sz="0" w:space="0" w:color="auto"/>
                            <w:left w:val="none" w:sz="0" w:space="0" w:color="auto"/>
                            <w:bottom w:val="none" w:sz="0" w:space="0" w:color="auto"/>
                            <w:right w:val="none" w:sz="0" w:space="0" w:color="auto"/>
                          </w:divBdr>
                          <w:divsChild>
                            <w:div w:id="887568429">
                              <w:marLeft w:val="0"/>
                              <w:marRight w:val="0"/>
                              <w:marTop w:val="0"/>
                              <w:marBottom w:val="0"/>
                              <w:divBdr>
                                <w:top w:val="none" w:sz="0" w:space="0" w:color="auto"/>
                                <w:left w:val="none" w:sz="0" w:space="0" w:color="auto"/>
                                <w:bottom w:val="none" w:sz="0" w:space="0" w:color="auto"/>
                                <w:right w:val="none" w:sz="0" w:space="0" w:color="auto"/>
                              </w:divBdr>
                              <w:divsChild>
                                <w:div w:id="1064765902">
                                  <w:marLeft w:val="0"/>
                                  <w:marRight w:val="0"/>
                                  <w:marTop w:val="0"/>
                                  <w:marBottom w:val="0"/>
                                  <w:divBdr>
                                    <w:top w:val="none" w:sz="0" w:space="0" w:color="auto"/>
                                    <w:left w:val="none" w:sz="0" w:space="0" w:color="auto"/>
                                    <w:bottom w:val="none" w:sz="0" w:space="0" w:color="auto"/>
                                    <w:right w:val="none" w:sz="0" w:space="0" w:color="auto"/>
                                  </w:divBdr>
                                  <w:divsChild>
                                    <w:div w:id="15906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547744">
      <w:bodyDiv w:val="1"/>
      <w:marLeft w:val="0"/>
      <w:marRight w:val="0"/>
      <w:marTop w:val="0"/>
      <w:marBottom w:val="0"/>
      <w:divBdr>
        <w:top w:val="none" w:sz="0" w:space="0" w:color="auto"/>
        <w:left w:val="none" w:sz="0" w:space="0" w:color="auto"/>
        <w:bottom w:val="none" w:sz="0" w:space="0" w:color="auto"/>
        <w:right w:val="none" w:sz="0" w:space="0" w:color="auto"/>
      </w:divBdr>
    </w:div>
    <w:div w:id="1005938964">
      <w:bodyDiv w:val="1"/>
      <w:marLeft w:val="0"/>
      <w:marRight w:val="0"/>
      <w:marTop w:val="0"/>
      <w:marBottom w:val="0"/>
      <w:divBdr>
        <w:top w:val="none" w:sz="0" w:space="0" w:color="auto"/>
        <w:left w:val="none" w:sz="0" w:space="0" w:color="auto"/>
        <w:bottom w:val="none" w:sz="0" w:space="0" w:color="auto"/>
        <w:right w:val="none" w:sz="0" w:space="0" w:color="auto"/>
      </w:divBdr>
    </w:div>
    <w:div w:id="1071267924">
      <w:bodyDiv w:val="1"/>
      <w:marLeft w:val="0"/>
      <w:marRight w:val="0"/>
      <w:marTop w:val="0"/>
      <w:marBottom w:val="0"/>
      <w:divBdr>
        <w:top w:val="none" w:sz="0" w:space="0" w:color="auto"/>
        <w:left w:val="none" w:sz="0" w:space="0" w:color="auto"/>
        <w:bottom w:val="none" w:sz="0" w:space="0" w:color="auto"/>
        <w:right w:val="none" w:sz="0" w:space="0" w:color="auto"/>
      </w:divBdr>
    </w:div>
    <w:div w:id="1135486201">
      <w:bodyDiv w:val="1"/>
      <w:marLeft w:val="0"/>
      <w:marRight w:val="0"/>
      <w:marTop w:val="0"/>
      <w:marBottom w:val="0"/>
      <w:divBdr>
        <w:top w:val="none" w:sz="0" w:space="0" w:color="auto"/>
        <w:left w:val="none" w:sz="0" w:space="0" w:color="auto"/>
        <w:bottom w:val="none" w:sz="0" w:space="0" w:color="auto"/>
        <w:right w:val="none" w:sz="0" w:space="0" w:color="auto"/>
      </w:divBdr>
    </w:div>
    <w:div w:id="1204253089">
      <w:bodyDiv w:val="1"/>
      <w:marLeft w:val="0"/>
      <w:marRight w:val="0"/>
      <w:marTop w:val="0"/>
      <w:marBottom w:val="0"/>
      <w:divBdr>
        <w:top w:val="none" w:sz="0" w:space="0" w:color="auto"/>
        <w:left w:val="none" w:sz="0" w:space="0" w:color="auto"/>
        <w:bottom w:val="none" w:sz="0" w:space="0" w:color="auto"/>
        <w:right w:val="none" w:sz="0" w:space="0" w:color="auto"/>
      </w:divBdr>
    </w:div>
    <w:div w:id="1342851150">
      <w:bodyDiv w:val="1"/>
      <w:marLeft w:val="0"/>
      <w:marRight w:val="0"/>
      <w:marTop w:val="0"/>
      <w:marBottom w:val="0"/>
      <w:divBdr>
        <w:top w:val="none" w:sz="0" w:space="0" w:color="auto"/>
        <w:left w:val="none" w:sz="0" w:space="0" w:color="auto"/>
        <w:bottom w:val="none" w:sz="0" w:space="0" w:color="auto"/>
        <w:right w:val="none" w:sz="0" w:space="0" w:color="auto"/>
      </w:divBdr>
    </w:div>
    <w:div w:id="1442529635">
      <w:bodyDiv w:val="1"/>
      <w:marLeft w:val="0"/>
      <w:marRight w:val="0"/>
      <w:marTop w:val="0"/>
      <w:marBottom w:val="0"/>
      <w:divBdr>
        <w:top w:val="none" w:sz="0" w:space="0" w:color="auto"/>
        <w:left w:val="none" w:sz="0" w:space="0" w:color="auto"/>
        <w:bottom w:val="none" w:sz="0" w:space="0" w:color="auto"/>
        <w:right w:val="none" w:sz="0" w:space="0" w:color="auto"/>
      </w:divBdr>
    </w:div>
    <w:div w:id="1562247175">
      <w:bodyDiv w:val="1"/>
      <w:marLeft w:val="0"/>
      <w:marRight w:val="0"/>
      <w:marTop w:val="0"/>
      <w:marBottom w:val="0"/>
      <w:divBdr>
        <w:top w:val="none" w:sz="0" w:space="0" w:color="auto"/>
        <w:left w:val="none" w:sz="0" w:space="0" w:color="auto"/>
        <w:bottom w:val="none" w:sz="0" w:space="0" w:color="auto"/>
        <w:right w:val="none" w:sz="0" w:space="0" w:color="auto"/>
      </w:divBdr>
      <w:divsChild>
        <w:div w:id="1029918036">
          <w:marLeft w:val="0"/>
          <w:marRight w:val="0"/>
          <w:marTop w:val="0"/>
          <w:marBottom w:val="0"/>
          <w:divBdr>
            <w:top w:val="none" w:sz="0" w:space="0" w:color="auto"/>
            <w:left w:val="none" w:sz="0" w:space="0" w:color="auto"/>
            <w:bottom w:val="none" w:sz="0" w:space="0" w:color="auto"/>
            <w:right w:val="none" w:sz="0" w:space="0" w:color="auto"/>
          </w:divBdr>
          <w:divsChild>
            <w:div w:id="1247423346">
              <w:marLeft w:val="0"/>
              <w:marRight w:val="0"/>
              <w:marTop w:val="0"/>
              <w:marBottom w:val="0"/>
              <w:divBdr>
                <w:top w:val="none" w:sz="0" w:space="0" w:color="auto"/>
                <w:left w:val="none" w:sz="0" w:space="0" w:color="auto"/>
                <w:bottom w:val="none" w:sz="0" w:space="0" w:color="auto"/>
                <w:right w:val="none" w:sz="0" w:space="0" w:color="auto"/>
              </w:divBdr>
            </w:div>
          </w:divsChild>
        </w:div>
        <w:div w:id="1833833202">
          <w:marLeft w:val="0"/>
          <w:marRight w:val="0"/>
          <w:marTop w:val="0"/>
          <w:marBottom w:val="0"/>
          <w:divBdr>
            <w:top w:val="none" w:sz="0" w:space="0" w:color="auto"/>
            <w:left w:val="none" w:sz="0" w:space="0" w:color="auto"/>
            <w:bottom w:val="none" w:sz="0" w:space="0" w:color="auto"/>
            <w:right w:val="none" w:sz="0" w:space="0" w:color="auto"/>
          </w:divBdr>
          <w:divsChild>
            <w:div w:id="125586273">
              <w:marLeft w:val="0"/>
              <w:marRight w:val="0"/>
              <w:marTop w:val="0"/>
              <w:marBottom w:val="0"/>
              <w:divBdr>
                <w:top w:val="none" w:sz="0" w:space="0" w:color="auto"/>
                <w:left w:val="none" w:sz="0" w:space="0" w:color="auto"/>
                <w:bottom w:val="none" w:sz="0" w:space="0" w:color="auto"/>
                <w:right w:val="none" w:sz="0" w:space="0" w:color="auto"/>
              </w:divBdr>
              <w:divsChild>
                <w:div w:id="825974290">
                  <w:marLeft w:val="0"/>
                  <w:marRight w:val="0"/>
                  <w:marTop w:val="0"/>
                  <w:marBottom w:val="0"/>
                  <w:divBdr>
                    <w:top w:val="none" w:sz="0" w:space="0" w:color="auto"/>
                    <w:left w:val="none" w:sz="0" w:space="0" w:color="auto"/>
                    <w:bottom w:val="none" w:sz="0" w:space="0" w:color="auto"/>
                    <w:right w:val="none" w:sz="0" w:space="0" w:color="auto"/>
                  </w:divBdr>
                  <w:divsChild>
                    <w:div w:id="2079547888">
                      <w:marLeft w:val="0"/>
                      <w:marRight w:val="0"/>
                      <w:marTop w:val="0"/>
                      <w:marBottom w:val="0"/>
                      <w:divBdr>
                        <w:top w:val="none" w:sz="0" w:space="0" w:color="auto"/>
                        <w:left w:val="none" w:sz="0" w:space="0" w:color="auto"/>
                        <w:bottom w:val="none" w:sz="0" w:space="0" w:color="auto"/>
                        <w:right w:val="none" w:sz="0" w:space="0" w:color="auto"/>
                      </w:divBdr>
                      <w:divsChild>
                        <w:div w:id="2125925618">
                          <w:marLeft w:val="0"/>
                          <w:marRight w:val="0"/>
                          <w:marTop w:val="0"/>
                          <w:marBottom w:val="0"/>
                          <w:divBdr>
                            <w:top w:val="none" w:sz="0" w:space="0" w:color="auto"/>
                            <w:left w:val="none" w:sz="0" w:space="0" w:color="auto"/>
                            <w:bottom w:val="none" w:sz="0" w:space="0" w:color="auto"/>
                            <w:right w:val="none" w:sz="0" w:space="0" w:color="auto"/>
                          </w:divBdr>
                        </w:div>
                        <w:div w:id="1613972188">
                          <w:marLeft w:val="0"/>
                          <w:marRight w:val="0"/>
                          <w:marTop w:val="0"/>
                          <w:marBottom w:val="0"/>
                          <w:divBdr>
                            <w:top w:val="none" w:sz="0" w:space="0" w:color="auto"/>
                            <w:left w:val="none" w:sz="0" w:space="0" w:color="auto"/>
                            <w:bottom w:val="none" w:sz="0" w:space="0" w:color="auto"/>
                            <w:right w:val="none" w:sz="0" w:space="0" w:color="auto"/>
                          </w:divBdr>
                          <w:divsChild>
                            <w:div w:id="1272281155">
                              <w:marLeft w:val="0"/>
                              <w:marRight w:val="0"/>
                              <w:marTop w:val="0"/>
                              <w:marBottom w:val="0"/>
                              <w:divBdr>
                                <w:top w:val="none" w:sz="0" w:space="0" w:color="auto"/>
                                <w:left w:val="none" w:sz="0" w:space="0" w:color="auto"/>
                                <w:bottom w:val="none" w:sz="0" w:space="0" w:color="auto"/>
                                <w:right w:val="none" w:sz="0" w:space="0" w:color="auto"/>
                              </w:divBdr>
                              <w:divsChild>
                                <w:div w:id="1527477825">
                                  <w:marLeft w:val="0"/>
                                  <w:marRight w:val="0"/>
                                  <w:marTop w:val="0"/>
                                  <w:marBottom w:val="0"/>
                                  <w:divBdr>
                                    <w:top w:val="none" w:sz="0" w:space="0" w:color="auto"/>
                                    <w:left w:val="none" w:sz="0" w:space="0" w:color="auto"/>
                                    <w:bottom w:val="none" w:sz="0" w:space="0" w:color="auto"/>
                                    <w:right w:val="none" w:sz="0" w:space="0" w:color="auto"/>
                                  </w:divBdr>
                                  <w:divsChild>
                                    <w:div w:id="10183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4669">
                      <w:marLeft w:val="0"/>
                      <w:marRight w:val="0"/>
                      <w:marTop w:val="0"/>
                      <w:marBottom w:val="0"/>
                      <w:divBdr>
                        <w:top w:val="none" w:sz="0" w:space="0" w:color="auto"/>
                        <w:left w:val="none" w:sz="0" w:space="0" w:color="auto"/>
                        <w:bottom w:val="none" w:sz="0" w:space="0" w:color="auto"/>
                        <w:right w:val="none" w:sz="0" w:space="0" w:color="auto"/>
                      </w:divBdr>
                      <w:divsChild>
                        <w:div w:id="165445054">
                          <w:marLeft w:val="0"/>
                          <w:marRight w:val="0"/>
                          <w:marTop w:val="0"/>
                          <w:marBottom w:val="0"/>
                          <w:divBdr>
                            <w:top w:val="none" w:sz="0" w:space="0" w:color="auto"/>
                            <w:left w:val="none" w:sz="0" w:space="0" w:color="auto"/>
                            <w:bottom w:val="none" w:sz="0" w:space="0" w:color="auto"/>
                            <w:right w:val="none" w:sz="0" w:space="0" w:color="auto"/>
                          </w:divBdr>
                          <w:divsChild>
                            <w:div w:id="2115860435">
                              <w:marLeft w:val="0"/>
                              <w:marRight w:val="0"/>
                              <w:marTop w:val="0"/>
                              <w:marBottom w:val="0"/>
                              <w:divBdr>
                                <w:top w:val="none" w:sz="0" w:space="0" w:color="auto"/>
                                <w:left w:val="none" w:sz="0" w:space="0" w:color="auto"/>
                                <w:bottom w:val="none" w:sz="0" w:space="0" w:color="auto"/>
                                <w:right w:val="none" w:sz="0" w:space="0" w:color="auto"/>
                              </w:divBdr>
                              <w:divsChild>
                                <w:div w:id="231349877">
                                  <w:marLeft w:val="0"/>
                                  <w:marRight w:val="0"/>
                                  <w:marTop w:val="0"/>
                                  <w:marBottom w:val="0"/>
                                  <w:divBdr>
                                    <w:top w:val="none" w:sz="0" w:space="0" w:color="auto"/>
                                    <w:left w:val="none" w:sz="0" w:space="0" w:color="auto"/>
                                    <w:bottom w:val="none" w:sz="0" w:space="0" w:color="auto"/>
                                    <w:right w:val="none" w:sz="0" w:space="0" w:color="auto"/>
                                  </w:divBdr>
                                  <w:divsChild>
                                    <w:div w:id="1166481316">
                                      <w:marLeft w:val="0"/>
                                      <w:marRight w:val="0"/>
                                      <w:marTop w:val="0"/>
                                      <w:marBottom w:val="0"/>
                                      <w:divBdr>
                                        <w:top w:val="none" w:sz="0" w:space="0" w:color="auto"/>
                                        <w:left w:val="none" w:sz="0" w:space="0" w:color="auto"/>
                                        <w:bottom w:val="none" w:sz="0" w:space="0" w:color="auto"/>
                                        <w:right w:val="none" w:sz="0" w:space="0" w:color="auto"/>
                                      </w:divBdr>
                                      <w:divsChild>
                                        <w:div w:id="765418107">
                                          <w:marLeft w:val="0"/>
                                          <w:marRight w:val="0"/>
                                          <w:marTop w:val="0"/>
                                          <w:marBottom w:val="0"/>
                                          <w:divBdr>
                                            <w:top w:val="none" w:sz="0" w:space="0" w:color="auto"/>
                                            <w:left w:val="none" w:sz="0" w:space="0" w:color="auto"/>
                                            <w:bottom w:val="none" w:sz="0" w:space="0" w:color="auto"/>
                                            <w:right w:val="none" w:sz="0" w:space="0" w:color="auto"/>
                                          </w:divBdr>
                                          <w:divsChild>
                                            <w:div w:id="1376588262">
                                              <w:marLeft w:val="0"/>
                                              <w:marRight w:val="0"/>
                                              <w:marTop w:val="0"/>
                                              <w:marBottom w:val="0"/>
                                              <w:divBdr>
                                                <w:top w:val="single" w:sz="6" w:space="0" w:color="282875"/>
                                                <w:left w:val="single" w:sz="36" w:space="0" w:color="282875"/>
                                                <w:bottom w:val="single" w:sz="6" w:space="0" w:color="282875"/>
                                                <w:right w:val="single" w:sz="6" w:space="0" w:color="282875"/>
                                              </w:divBdr>
                                            </w:div>
                                          </w:divsChild>
                                        </w:div>
                                      </w:divsChild>
                                    </w:div>
                                  </w:divsChild>
                                </w:div>
                              </w:divsChild>
                            </w:div>
                            <w:div w:id="108554061">
                              <w:marLeft w:val="0"/>
                              <w:marRight w:val="0"/>
                              <w:marTop w:val="0"/>
                              <w:marBottom w:val="0"/>
                              <w:divBdr>
                                <w:top w:val="none" w:sz="0" w:space="0" w:color="auto"/>
                                <w:left w:val="none" w:sz="0" w:space="0" w:color="auto"/>
                                <w:bottom w:val="none" w:sz="0" w:space="0" w:color="auto"/>
                                <w:right w:val="none" w:sz="0" w:space="0" w:color="auto"/>
                              </w:divBdr>
                              <w:divsChild>
                                <w:div w:id="1913586855">
                                  <w:marLeft w:val="0"/>
                                  <w:marRight w:val="0"/>
                                  <w:marTop w:val="0"/>
                                  <w:marBottom w:val="0"/>
                                  <w:divBdr>
                                    <w:top w:val="none" w:sz="0" w:space="0" w:color="auto"/>
                                    <w:left w:val="none" w:sz="0" w:space="0" w:color="auto"/>
                                    <w:bottom w:val="none" w:sz="0" w:space="0" w:color="auto"/>
                                    <w:right w:val="none" w:sz="0" w:space="0" w:color="auto"/>
                                  </w:divBdr>
                                  <w:divsChild>
                                    <w:div w:id="262955735">
                                      <w:marLeft w:val="0"/>
                                      <w:marRight w:val="0"/>
                                      <w:marTop w:val="0"/>
                                      <w:marBottom w:val="0"/>
                                      <w:divBdr>
                                        <w:top w:val="none" w:sz="0" w:space="0" w:color="auto"/>
                                        <w:left w:val="none" w:sz="0" w:space="0" w:color="auto"/>
                                        <w:bottom w:val="none" w:sz="0" w:space="0" w:color="auto"/>
                                        <w:right w:val="none" w:sz="0" w:space="0" w:color="auto"/>
                                      </w:divBdr>
                                      <w:divsChild>
                                        <w:div w:id="681665193">
                                          <w:marLeft w:val="0"/>
                                          <w:marRight w:val="0"/>
                                          <w:marTop w:val="0"/>
                                          <w:marBottom w:val="0"/>
                                          <w:divBdr>
                                            <w:top w:val="none" w:sz="0" w:space="0" w:color="auto"/>
                                            <w:left w:val="none" w:sz="0" w:space="0" w:color="auto"/>
                                            <w:bottom w:val="none" w:sz="0" w:space="0" w:color="auto"/>
                                            <w:right w:val="none" w:sz="0" w:space="0" w:color="auto"/>
                                          </w:divBdr>
                                          <w:divsChild>
                                            <w:div w:id="533463808">
                                              <w:marLeft w:val="0"/>
                                              <w:marRight w:val="0"/>
                                              <w:marTop w:val="0"/>
                                              <w:marBottom w:val="0"/>
                                              <w:divBdr>
                                                <w:top w:val="single" w:sz="6" w:space="0" w:color="282875"/>
                                                <w:left w:val="single" w:sz="36" w:space="0" w:color="282875"/>
                                                <w:bottom w:val="single" w:sz="6" w:space="0" w:color="282875"/>
                                                <w:right w:val="single" w:sz="6" w:space="0" w:color="282875"/>
                                              </w:divBdr>
                                              <w:divsChild>
                                                <w:div w:id="266423706">
                                                  <w:marLeft w:val="0"/>
                                                  <w:marRight w:val="0"/>
                                                  <w:marTop w:val="0"/>
                                                  <w:marBottom w:val="0"/>
                                                  <w:divBdr>
                                                    <w:top w:val="none" w:sz="0" w:space="0" w:color="auto"/>
                                                    <w:left w:val="none" w:sz="0" w:space="0" w:color="auto"/>
                                                    <w:bottom w:val="none" w:sz="0" w:space="0" w:color="auto"/>
                                                    <w:right w:val="none" w:sz="0" w:space="0" w:color="auto"/>
                                                  </w:divBdr>
                                                  <w:divsChild>
                                                    <w:div w:id="134179224">
                                                      <w:marLeft w:val="0"/>
                                                      <w:marRight w:val="0"/>
                                                      <w:marTop w:val="0"/>
                                                      <w:marBottom w:val="0"/>
                                                      <w:divBdr>
                                                        <w:top w:val="none" w:sz="0" w:space="0" w:color="auto"/>
                                                        <w:left w:val="none" w:sz="0" w:space="0" w:color="auto"/>
                                                        <w:bottom w:val="none" w:sz="0" w:space="0" w:color="auto"/>
                                                        <w:right w:val="none" w:sz="0" w:space="0" w:color="auto"/>
                                                      </w:divBdr>
                                                    </w:div>
                                                    <w:div w:id="11787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163057">
                          <w:marLeft w:val="0"/>
                          <w:marRight w:val="0"/>
                          <w:marTop w:val="0"/>
                          <w:marBottom w:val="0"/>
                          <w:divBdr>
                            <w:top w:val="none" w:sz="0" w:space="0" w:color="auto"/>
                            <w:left w:val="none" w:sz="0" w:space="0" w:color="auto"/>
                            <w:bottom w:val="none" w:sz="0" w:space="0" w:color="auto"/>
                            <w:right w:val="none" w:sz="0" w:space="0" w:color="auto"/>
                          </w:divBdr>
                          <w:divsChild>
                            <w:div w:id="1610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238">
      <w:bodyDiv w:val="1"/>
      <w:marLeft w:val="0"/>
      <w:marRight w:val="0"/>
      <w:marTop w:val="0"/>
      <w:marBottom w:val="0"/>
      <w:divBdr>
        <w:top w:val="none" w:sz="0" w:space="0" w:color="auto"/>
        <w:left w:val="none" w:sz="0" w:space="0" w:color="auto"/>
        <w:bottom w:val="none" w:sz="0" w:space="0" w:color="auto"/>
        <w:right w:val="none" w:sz="0" w:space="0" w:color="auto"/>
      </w:divBdr>
    </w:div>
    <w:div w:id="1956400231">
      <w:bodyDiv w:val="1"/>
      <w:marLeft w:val="0"/>
      <w:marRight w:val="0"/>
      <w:marTop w:val="0"/>
      <w:marBottom w:val="0"/>
      <w:divBdr>
        <w:top w:val="none" w:sz="0" w:space="0" w:color="auto"/>
        <w:left w:val="none" w:sz="0" w:space="0" w:color="auto"/>
        <w:bottom w:val="none" w:sz="0" w:space="0" w:color="auto"/>
        <w:right w:val="none" w:sz="0" w:space="0" w:color="auto"/>
      </w:divBdr>
    </w:div>
    <w:div w:id="20544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efordshire.gov.uk/socialinclus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herefordshire.gov.uk/schools-education/school-attendance-absences/6" TargetMode="External"/><Relationship Id="rId17" Type="http://schemas.openxmlformats.org/officeDocument/2006/relationships/hyperlink" Target="https://www.herefordshire.gov.uk/socialinclusion" TargetMode="External"/><Relationship Id="rId2" Type="http://schemas.openxmlformats.org/officeDocument/2006/relationships/customXml" Target="../customXml/item2.xml"/><Relationship Id="rId16" Type="http://schemas.openxmlformats.org/officeDocument/2006/relationships/hyperlink" Target="https://assets.publishing.service.gov.uk/media/65f1b048133c22b8eecd38f7/Working_together_toimprove_school_attendance__applies_from_19_August_2024_.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refordshire.gov.uk/support-schools-settings/attendance-information-school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refordshire.gov.uk/support-schools-settings/support-teaching-minority-group-children/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live-well/is-my-child-too-ill-for-school/"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288c8fe-cf44-4a7a-b748-09bd21db6c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156F6C30E1AD40A92A8331B79DA731" ma:contentTypeVersion="8" ma:contentTypeDescription="Create a new document." ma:contentTypeScope="" ma:versionID="ae569aeb43870457f3905ad8f996774f">
  <xsd:schema xmlns:xsd="http://www.w3.org/2001/XMLSchema" xmlns:xs="http://www.w3.org/2001/XMLSchema" xmlns:p="http://schemas.microsoft.com/office/2006/metadata/properties" xmlns:ns3="a288c8fe-cf44-4a7a-b748-09bd21db6c6b" xmlns:ns4="9cbb2678-14d5-4b74-aa3a-08b0cc835fbf" targetNamespace="http://schemas.microsoft.com/office/2006/metadata/properties" ma:root="true" ma:fieldsID="82b1cf6e9400d5d44962d7ce9357d716" ns3:_="" ns4:_="">
    <xsd:import namespace="a288c8fe-cf44-4a7a-b748-09bd21db6c6b"/>
    <xsd:import namespace="9cbb2678-14d5-4b74-aa3a-08b0cc835fb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8c8fe-cf44-4a7a-b748-09bd21db6c6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bb2678-14d5-4b74-aa3a-08b0cc835fb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2.xml><?xml version="1.0" encoding="utf-8"?>
<ds:datastoreItem xmlns:ds="http://schemas.openxmlformats.org/officeDocument/2006/customXml" ds:itemID="{DDB5D896-EBDF-4E31-BEEE-6A4ECCF1DF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288c8fe-cf44-4a7a-b748-09bd21db6c6b"/>
    <ds:schemaRef ds:uri="http://purl.org/dc/elements/1.1/"/>
    <ds:schemaRef ds:uri="http://schemas.microsoft.com/office/2006/metadata/properties"/>
    <ds:schemaRef ds:uri="9cbb2678-14d5-4b74-aa3a-08b0cc835fbf"/>
    <ds:schemaRef ds:uri="http://www.w3.org/XML/1998/namespace"/>
    <ds:schemaRef ds:uri="http://purl.org/dc/dcmitype/"/>
  </ds:schemaRefs>
</ds:datastoreItem>
</file>

<file path=customXml/itemProps3.xml><?xml version="1.0" encoding="utf-8"?>
<ds:datastoreItem xmlns:ds="http://schemas.openxmlformats.org/officeDocument/2006/customXml" ds:itemID="{FB880846-C25B-4B61-92C6-B1D8474B2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8c8fe-cf44-4a7a-b748-09bd21db6c6b"/>
    <ds:schemaRef ds:uri="9cbb2678-14d5-4b74-aa3a-08b0cc835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CF5BC-C2DF-40D1-95F0-C380D239E3BE}">
  <ds:schemaRefs>
    <ds:schemaRef ds:uri="http://schemas.openxmlformats.org/officeDocument/2006/bibliography"/>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3</TotalTime>
  <Pages>14</Pages>
  <Words>4155</Words>
  <Characters>22544</Characters>
  <Application>Microsoft Office Word</Application>
  <DocSecurity>0</DocSecurity>
  <Lines>644</Lines>
  <Paragraphs>410</Paragraphs>
  <ScaleCrop>false</ScaleCrop>
  <HeadingPairs>
    <vt:vector size="2" baseType="variant">
      <vt:variant>
        <vt:lpstr>Title</vt:lpstr>
      </vt:variant>
      <vt:variant>
        <vt:i4>1</vt:i4>
      </vt:variant>
    </vt:vector>
  </HeadingPairs>
  <TitlesOfParts>
    <vt:vector size="1" baseType="lpstr">
      <vt:lpstr>2. Guide to register codes</vt:lpstr>
    </vt:vector>
  </TitlesOfParts>
  <Company>Hoople Ltd</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Guide to register codes</dc:title>
  <dc:subject/>
  <dc:creator>Blunt, Joanne</dc:creator>
  <cp:keywords>school attendance;absence</cp:keywords>
  <dc:description/>
  <cp:lastModifiedBy>Walder, Rebecca</cp:lastModifiedBy>
  <cp:revision>4</cp:revision>
  <cp:lastPrinted>2001-11-28T15:12:00Z</cp:lastPrinted>
  <dcterms:created xsi:type="dcterms:W3CDTF">2024-09-17T09:47:00Z</dcterms:created>
  <dcterms:modified xsi:type="dcterms:W3CDTF">2024-09-17T09:48:00Z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0x010100CC156F6C30E1AD40A92A8331B79DA731</vt:lpwstr>
  </property>
  <property fmtid="{D5CDD505-2E9C-101B-9397-08002B2CF9AE}" pid="3" name="ClassificationContentMarkingHeaderShapeIds">
    <vt:lpwstr>5127fb8,6f04a478,6bc73b17</vt:lpwstr>
  </property>
  <property fmtid="{D5CDD505-2E9C-101B-9397-08002B2CF9AE}" pid="4" name="ClassificationContentMarkingHeaderFontProps">
    <vt:lpwstr>#0000ff,10,Calibri</vt:lpwstr>
  </property>
  <property fmtid="{D5CDD505-2E9C-101B-9397-08002B2CF9AE}" pid="5" name="ClassificationContentMarkingHeaderText">
    <vt:lpwstr>OFFICIAL</vt:lpwstr>
  </property>
</Properties>
</file>